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80" w:rightFromText="180" w:vertAnchor="page" w:horzAnchor="margin" w:tblpXSpec="center" w:tblpY="1901"/>
        <w:tblW w:w="94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650"/>
        <w:gridCol w:w="1843"/>
      </w:tblGrid>
      <w:tr w:rsidR="00FD6E0C" w:rsidRPr="00AA1E39" w:rsidTr="00FD6E0C">
        <w:tc>
          <w:tcPr>
            <w:tcW w:w="7650" w:type="dxa"/>
          </w:tcPr>
          <w:p w:rsidR="00FD6E0C" w:rsidRPr="00AA1E39" w:rsidRDefault="00FD6E0C" w:rsidP="00AA1E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u w:val="single"/>
                <w:lang w:eastAsia="ru-RU"/>
              </w:rPr>
            </w:pPr>
            <w:r w:rsidRPr="00AA1E39">
              <w:rPr>
                <w:rFonts w:ascii="Times New Roman" w:eastAsia="Times New Roman" w:hAnsi="Times New Roman" w:cs="Times New Roman"/>
                <w:b/>
                <w:sz w:val="28"/>
                <w:szCs w:val="28"/>
                <w:u w:val="single"/>
                <w:lang w:eastAsia="ru-RU"/>
              </w:rPr>
              <w:t>Засідання атестаційної комісії</w:t>
            </w:r>
          </w:p>
          <w:p w:rsidR="00FD6E0C" w:rsidRPr="00AA1E39" w:rsidRDefault="00FD6E0C" w:rsidP="00AA1E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u w:val="single"/>
                <w:lang w:eastAsia="ru-RU"/>
              </w:rPr>
            </w:pPr>
            <w:r w:rsidRPr="00AA1E39">
              <w:rPr>
                <w:rFonts w:ascii="Times New Roman" w:eastAsia="Times New Roman" w:hAnsi="Times New Roman" w:cs="Times New Roman"/>
                <w:b/>
                <w:sz w:val="28"/>
                <w:szCs w:val="28"/>
                <w:u w:val="single"/>
                <w:lang w:val="en-US" w:eastAsia="ru-RU"/>
              </w:rPr>
              <w:t>I</w:t>
            </w:r>
            <w:r w:rsidRPr="00AA1E39">
              <w:rPr>
                <w:rFonts w:ascii="Times New Roman" w:eastAsia="Times New Roman" w:hAnsi="Times New Roman" w:cs="Times New Roman"/>
                <w:b/>
                <w:sz w:val="28"/>
                <w:szCs w:val="28"/>
                <w:u w:val="single"/>
                <w:lang w:eastAsia="ru-RU"/>
              </w:rPr>
              <w:t xml:space="preserve"> засідання:</w:t>
            </w:r>
          </w:p>
          <w:p w:rsidR="00FD6E0C" w:rsidRPr="00AA1E39" w:rsidRDefault="00FD6E0C" w:rsidP="00AA1E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A1E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 Про визначення порядку голосування на засіданнях атестаційної комісії.</w:t>
            </w:r>
          </w:p>
          <w:p w:rsidR="00FD6E0C" w:rsidRPr="00AA1E39" w:rsidRDefault="00FD6E0C" w:rsidP="00AA1E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A1E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 Про розгляд заяв педпрацівників про перенесення чергової атестації.</w:t>
            </w:r>
          </w:p>
          <w:p w:rsidR="00FD6E0C" w:rsidRPr="00AA1E39" w:rsidRDefault="00FD6E0C" w:rsidP="00AA1E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A1E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3.Про затвердження списку педагогічних працівників, які атестуватимуться у 2026/2027 н. р..</w:t>
            </w:r>
          </w:p>
          <w:p w:rsidR="00FD6E0C" w:rsidRPr="00AA1E39" w:rsidRDefault="00FD6E0C" w:rsidP="00AA1E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A1E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4. Про затвердження графіка роботи атестаційної комісії І рівня.</w:t>
            </w:r>
          </w:p>
          <w:p w:rsidR="00FD6E0C" w:rsidRPr="00AA1E39" w:rsidRDefault="00FD6E0C" w:rsidP="00AA1E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A1E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5.Про затвердження графіка проведення атестації педагогічних працівників.</w:t>
            </w:r>
          </w:p>
          <w:p w:rsidR="00FD6E0C" w:rsidRPr="00AA1E39" w:rsidRDefault="00FD6E0C" w:rsidP="00AA1E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A1E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6.Про визначення строків та адреси електронної пошти для подання педагогами документів (у разі подання в електронній формі). </w:t>
            </w:r>
          </w:p>
          <w:p w:rsidR="00FD6E0C" w:rsidRPr="00AA1E39" w:rsidRDefault="00FD6E0C" w:rsidP="00AA1E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A1E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7.Про оцінювання професійних </w:t>
            </w:r>
            <w:proofErr w:type="spellStart"/>
            <w:r w:rsidRPr="00AA1E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компетентностей</w:t>
            </w:r>
            <w:proofErr w:type="spellEnd"/>
            <w:r w:rsidRPr="00AA1E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педпрацівників, які атестуються у 2026/2027 н. р.</w:t>
            </w:r>
          </w:p>
        </w:tc>
        <w:tc>
          <w:tcPr>
            <w:tcW w:w="1843" w:type="dxa"/>
          </w:tcPr>
          <w:p w:rsidR="00FD6E0C" w:rsidRPr="00AA1E39" w:rsidRDefault="00FD6E0C" w:rsidP="00AA1E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bookmarkStart w:id="0" w:name="_GoBack"/>
            <w:bookmarkEnd w:id="0"/>
          </w:p>
          <w:p w:rsidR="00FD6E0C" w:rsidRPr="00AA1E39" w:rsidRDefault="00FD6E0C" w:rsidP="00AA1E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</w:t>
            </w:r>
            <w:r w:rsidRPr="00AA1E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.10.2026</w:t>
            </w:r>
          </w:p>
        </w:tc>
      </w:tr>
      <w:tr w:rsidR="00FD6E0C" w:rsidRPr="00AA1E39" w:rsidTr="00FD6E0C">
        <w:tc>
          <w:tcPr>
            <w:tcW w:w="7650" w:type="dxa"/>
          </w:tcPr>
          <w:p w:rsidR="00FD6E0C" w:rsidRPr="00AA1E39" w:rsidRDefault="00FD6E0C" w:rsidP="00AA1E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u w:val="single"/>
                <w:lang w:eastAsia="ru-RU"/>
              </w:rPr>
            </w:pPr>
            <w:r w:rsidRPr="00AA1E39">
              <w:rPr>
                <w:rFonts w:ascii="Times New Roman" w:eastAsia="Times New Roman" w:hAnsi="Times New Roman" w:cs="Times New Roman"/>
                <w:b/>
                <w:sz w:val="28"/>
                <w:szCs w:val="28"/>
                <w:u w:val="single"/>
                <w:lang w:val="en-US" w:eastAsia="ru-RU"/>
              </w:rPr>
              <w:t>I</w:t>
            </w:r>
            <w:r w:rsidRPr="00AA1E39">
              <w:rPr>
                <w:rFonts w:ascii="Times New Roman" w:eastAsia="Times New Roman" w:hAnsi="Times New Roman" w:cs="Times New Roman"/>
                <w:b/>
                <w:sz w:val="28"/>
                <w:szCs w:val="28"/>
                <w:u w:val="single"/>
                <w:lang w:eastAsia="ru-RU"/>
              </w:rPr>
              <w:t>І засідання:</w:t>
            </w:r>
          </w:p>
          <w:p w:rsidR="00FD6E0C" w:rsidRPr="00AA1E39" w:rsidRDefault="00FD6E0C" w:rsidP="00AA1E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A1E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1.Про затвердження окремого </w:t>
            </w:r>
            <w:proofErr w:type="spellStart"/>
            <w:r w:rsidRPr="00AA1E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списка</w:t>
            </w:r>
            <w:proofErr w:type="spellEnd"/>
            <w:r w:rsidRPr="00AA1E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педагогічних працівників, які підл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ягають черговій атестації у 2026/2027</w:t>
            </w:r>
            <w:r w:rsidRPr="00AA1E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н. р. у випадку відсутності їх у списку працівників, що підлягають черговій атестації.</w:t>
            </w:r>
          </w:p>
          <w:p w:rsidR="00FD6E0C" w:rsidRPr="00AA1E39" w:rsidRDefault="00FD6E0C" w:rsidP="00AA1E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A1E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2.Про затвердження окремого </w:t>
            </w:r>
            <w:proofErr w:type="spellStart"/>
            <w:r w:rsidRPr="00AA1E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списка</w:t>
            </w:r>
            <w:proofErr w:type="spellEnd"/>
            <w:r w:rsidRPr="00AA1E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педагогічних працівників, які підлягаю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ть позачерговій атестації у 2026/2027</w:t>
            </w:r>
            <w:r w:rsidRPr="00AA1E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н. р.</w:t>
            </w:r>
          </w:p>
          <w:p w:rsidR="00FD6E0C" w:rsidRPr="00AA1E39" w:rsidRDefault="00FD6E0C" w:rsidP="00AA1E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A1E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3.Про визначення строків, у які педагоги мають подати документи (у разі подання в електронній формі). </w:t>
            </w:r>
          </w:p>
          <w:p w:rsidR="00FD6E0C" w:rsidRPr="00AA1E39" w:rsidRDefault="00FD6E0C" w:rsidP="00AA1E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A1E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4.Про </w:t>
            </w:r>
            <w:proofErr w:type="spellStart"/>
            <w:r w:rsidRPr="00AA1E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вненсення</w:t>
            </w:r>
            <w:proofErr w:type="spellEnd"/>
            <w:r w:rsidRPr="00AA1E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змін до графіка засідань атестаційної комісії (за потреби).</w:t>
            </w:r>
          </w:p>
        </w:tc>
        <w:tc>
          <w:tcPr>
            <w:tcW w:w="1843" w:type="dxa"/>
          </w:tcPr>
          <w:p w:rsidR="00FD6E0C" w:rsidRPr="00AA1E39" w:rsidRDefault="00FD6E0C" w:rsidP="00AA1E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A1E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18.12.2026</w:t>
            </w:r>
          </w:p>
        </w:tc>
      </w:tr>
      <w:tr w:rsidR="00FD6E0C" w:rsidRPr="00AA1E39" w:rsidTr="00FD6E0C">
        <w:tc>
          <w:tcPr>
            <w:tcW w:w="7650" w:type="dxa"/>
          </w:tcPr>
          <w:p w:rsidR="00FD6E0C" w:rsidRPr="00AA1E39" w:rsidRDefault="00FD6E0C" w:rsidP="00AA1E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u w:val="single"/>
                <w:lang w:eastAsia="ru-RU"/>
              </w:rPr>
            </w:pPr>
            <w:r w:rsidRPr="00AA1E39">
              <w:rPr>
                <w:rFonts w:ascii="Times New Roman" w:eastAsia="Times New Roman" w:hAnsi="Times New Roman" w:cs="Times New Roman"/>
                <w:b/>
                <w:sz w:val="28"/>
                <w:szCs w:val="28"/>
                <w:u w:val="single"/>
                <w:lang w:val="en-US" w:eastAsia="ru-RU"/>
              </w:rPr>
              <w:t>II</w:t>
            </w:r>
            <w:r w:rsidRPr="00AA1E39">
              <w:rPr>
                <w:rFonts w:ascii="Times New Roman" w:eastAsia="Times New Roman" w:hAnsi="Times New Roman" w:cs="Times New Roman"/>
                <w:b/>
                <w:sz w:val="28"/>
                <w:szCs w:val="28"/>
                <w:u w:val="single"/>
                <w:lang w:eastAsia="ru-RU"/>
              </w:rPr>
              <w:t>І засідання:</w:t>
            </w:r>
          </w:p>
          <w:p w:rsidR="00FD6E0C" w:rsidRPr="00AA1E39" w:rsidRDefault="00FD6E0C" w:rsidP="00AA1E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A1E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1.Про оцінювання професійного розвитку педагогів, які атестуються у 2026/2027 н.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AA1E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р.</w:t>
            </w:r>
          </w:p>
        </w:tc>
        <w:tc>
          <w:tcPr>
            <w:tcW w:w="1843" w:type="dxa"/>
          </w:tcPr>
          <w:p w:rsidR="00FD6E0C" w:rsidRPr="00AA1E39" w:rsidRDefault="00FD6E0C" w:rsidP="00AA1E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A1E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15.03.2026</w:t>
            </w:r>
          </w:p>
        </w:tc>
      </w:tr>
      <w:tr w:rsidR="00FD6E0C" w:rsidRPr="00AA1E39" w:rsidTr="00FD6E0C">
        <w:tc>
          <w:tcPr>
            <w:tcW w:w="7650" w:type="dxa"/>
          </w:tcPr>
          <w:p w:rsidR="00FD6E0C" w:rsidRPr="00AA1E39" w:rsidRDefault="00FD6E0C" w:rsidP="00AA1E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u w:val="single"/>
                <w:lang w:eastAsia="ru-RU"/>
              </w:rPr>
            </w:pPr>
            <w:r w:rsidRPr="00AA1E39">
              <w:rPr>
                <w:rFonts w:ascii="Times New Roman" w:eastAsia="Times New Roman" w:hAnsi="Times New Roman" w:cs="Times New Roman"/>
                <w:b/>
                <w:sz w:val="28"/>
                <w:szCs w:val="28"/>
                <w:u w:val="single"/>
                <w:lang w:val="en-US" w:eastAsia="ru-RU"/>
              </w:rPr>
              <w:t>IV</w:t>
            </w:r>
            <w:r w:rsidRPr="00AA1E39">
              <w:rPr>
                <w:rFonts w:ascii="Times New Roman" w:eastAsia="Times New Roman" w:hAnsi="Times New Roman" w:cs="Times New Roman"/>
                <w:b/>
                <w:sz w:val="28"/>
                <w:szCs w:val="28"/>
                <w:u w:val="single"/>
                <w:lang w:eastAsia="ru-RU"/>
              </w:rPr>
              <w:t xml:space="preserve"> засідання:</w:t>
            </w:r>
          </w:p>
          <w:p w:rsidR="00FD6E0C" w:rsidRPr="00AA1E39" w:rsidRDefault="00FD6E0C" w:rsidP="00AA1E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  <w:lang w:eastAsia="ru-RU"/>
              </w:rPr>
            </w:pPr>
            <w:r w:rsidRPr="00AA1E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1.Про ухвалення рішення про результати атестації педагогічних працівників. </w:t>
            </w:r>
          </w:p>
        </w:tc>
        <w:tc>
          <w:tcPr>
            <w:tcW w:w="1843" w:type="dxa"/>
          </w:tcPr>
          <w:p w:rsidR="00FD6E0C" w:rsidRPr="00AA1E39" w:rsidRDefault="00FD6E0C" w:rsidP="00AA1E3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A1E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30.03.2027</w:t>
            </w:r>
          </w:p>
        </w:tc>
      </w:tr>
    </w:tbl>
    <w:p w:rsidR="00AA1E39" w:rsidRDefault="00AA1E39" w:rsidP="00AA1E39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ГРАФІК ЗАСІДАНЬ АТЕС</w:t>
      </w:r>
      <w:r w:rsidRPr="00AA1E39">
        <w:rPr>
          <w:rFonts w:ascii="Times New Roman" w:hAnsi="Times New Roman" w:cs="Times New Roman"/>
          <w:b/>
          <w:sz w:val="28"/>
          <w:szCs w:val="28"/>
        </w:rPr>
        <w:t xml:space="preserve">ТАЦІЙНОЇ </w:t>
      </w:r>
      <w:r>
        <w:rPr>
          <w:rFonts w:ascii="Times New Roman" w:hAnsi="Times New Roman" w:cs="Times New Roman"/>
          <w:b/>
          <w:sz w:val="28"/>
          <w:szCs w:val="28"/>
        </w:rPr>
        <w:t xml:space="preserve">КОМІСІЇ І РІВНЯ </w:t>
      </w:r>
    </w:p>
    <w:p w:rsidR="00AA1E39" w:rsidRPr="00AA1E39" w:rsidRDefault="00AA1E39" w:rsidP="00AA1E39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ЗДО№11 «СВІТЛЯЧОК» У 2026/2027 НАВЧАЛЬНОМУ РОЦІ</w:t>
      </w:r>
    </w:p>
    <w:p w:rsidR="00AA1E39" w:rsidRDefault="00AA1E39">
      <w:pPr>
        <w:rPr>
          <w:rFonts w:ascii="Times New Roman" w:hAnsi="Times New Roman" w:cs="Times New Roman"/>
          <w:b/>
          <w:sz w:val="28"/>
          <w:szCs w:val="28"/>
        </w:rPr>
      </w:pPr>
    </w:p>
    <w:p w:rsidR="00AA1E39" w:rsidRDefault="00AA1E39">
      <w:pPr>
        <w:rPr>
          <w:rFonts w:ascii="Times New Roman" w:hAnsi="Times New Roman" w:cs="Times New Roman"/>
          <w:b/>
          <w:sz w:val="28"/>
          <w:szCs w:val="28"/>
        </w:rPr>
      </w:pPr>
    </w:p>
    <w:sectPr w:rsidR="00AA1E39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E4482"/>
    <w:rsid w:val="000E4482"/>
    <w:rsid w:val="00AA1E39"/>
    <w:rsid w:val="00DC192A"/>
    <w:rsid w:val="00FD6E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02690F5-9168-475B-A2D4-4A81F1617C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942</Words>
  <Characters>538</Characters>
  <Application>Microsoft Office Word</Application>
  <DocSecurity>0</DocSecurity>
  <Lines>4</Lines>
  <Paragraphs>2</Paragraphs>
  <ScaleCrop>false</ScaleCrop>
  <Company/>
  <LinksUpToDate>false</LinksUpToDate>
  <CharactersWithSpaces>1478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cp:keywords/>
  <dc:description/>
  <cp:lastModifiedBy>Учетная запись Майкрософт</cp:lastModifiedBy>
  <cp:revision>5</cp:revision>
  <dcterms:created xsi:type="dcterms:W3CDTF">2026-10-18T13:40:00Z</dcterms:created>
  <dcterms:modified xsi:type="dcterms:W3CDTF">2026-10-18T13:49:00Z</dcterms:modified>
</cp:coreProperties>
</file>