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05" w:rsidRPr="003B0AAD" w:rsidRDefault="000B3605" w:rsidP="000B3605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0AAD">
        <w:rPr>
          <w:rFonts w:ascii="Times New Roman" w:hAnsi="Times New Roman" w:cs="Times New Roman"/>
          <w:b/>
          <w:sz w:val="24"/>
          <w:szCs w:val="28"/>
        </w:rPr>
        <w:t>ЗАКЛАД ДОШКІЛЬНОЇ ОСВІТИ (ЯСЛА-САДОК) №6 «ВЕСЕЛКА»</w:t>
      </w:r>
    </w:p>
    <w:p w:rsidR="000B3605" w:rsidRPr="003B0AAD" w:rsidRDefault="000B3605" w:rsidP="000B3605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0AAD">
        <w:rPr>
          <w:rFonts w:ascii="Times New Roman" w:hAnsi="Times New Roman" w:cs="Times New Roman"/>
          <w:b/>
          <w:sz w:val="24"/>
          <w:szCs w:val="28"/>
        </w:rPr>
        <w:t xml:space="preserve">ДРОГОБИЦЬКОЇ МІСЬКОЇ РАДИ ЛЬВІВСЬКОЇ ОБЛАСТІ </w:t>
      </w:r>
    </w:p>
    <w:p w:rsidR="000B3605" w:rsidRPr="003B0AAD" w:rsidRDefault="000B3605" w:rsidP="000B3605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0AAD">
        <w:rPr>
          <w:rFonts w:ascii="Times New Roman" w:hAnsi="Times New Roman" w:cs="Times New Roman"/>
          <w:b/>
          <w:sz w:val="24"/>
          <w:szCs w:val="28"/>
        </w:rPr>
        <w:t>(ЗДО № 6)</w:t>
      </w:r>
    </w:p>
    <w:p w:rsidR="000B3605" w:rsidRPr="003B0AAD" w:rsidRDefault="000B3605" w:rsidP="000B3605">
      <w:pPr>
        <w:pStyle w:val="a5"/>
        <w:jc w:val="center"/>
        <w:rPr>
          <w:rFonts w:ascii="Times New Roman" w:hAnsi="Times New Roman" w:cs="Times New Roman"/>
          <w:szCs w:val="24"/>
        </w:rPr>
      </w:pPr>
      <w:r w:rsidRPr="003B0AAD">
        <w:rPr>
          <w:rFonts w:ascii="Times New Roman" w:hAnsi="Times New Roman" w:cs="Times New Roman"/>
          <w:szCs w:val="24"/>
        </w:rPr>
        <w:t xml:space="preserve">вул. Грушевського, 62, </w:t>
      </w:r>
      <w:proofErr w:type="spellStart"/>
      <w:r w:rsidRPr="003B0AAD">
        <w:rPr>
          <w:rFonts w:ascii="Times New Roman" w:hAnsi="Times New Roman" w:cs="Times New Roman"/>
          <w:szCs w:val="24"/>
        </w:rPr>
        <w:t>м.Дрогобич</w:t>
      </w:r>
      <w:proofErr w:type="spellEnd"/>
      <w:r w:rsidRPr="003B0AAD">
        <w:rPr>
          <w:rFonts w:ascii="Times New Roman" w:hAnsi="Times New Roman" w:cs="Times New Roman"/>
          <w:szCs w:val="24"/>
        </w:rPr>
        <w:t xml:space="preserve">, Львівська </w:t>
      </w:r>
      <w:proofErr w:type="spellStart"/>
      <w:r w:rsidRPr="003B0AAD">
        <w:rPr>
          <w:rFonts w:ascii="Times New Roman" w:hAnsi="Times New Roman" w:cs="Times New Roman"/>
          <w:szCs w:val="24"/>
        </w:rPr>
        <w:t>обл</w:t>
      </w:r>
      <w:proofErr w:type="spellEnd"/>
      <w:r w:rsidRPr="003B0AAD">
        <w:rPr>
          <w:rFonts w:ascii="Times New Roman" w:hAnsi="Times New Roman" w:cs="Times New Roman"/>
          <w:szCs w:val="24"/>
        </w:rPr>
        <w:t>.,Україна, 82100,</w:t>
      </w:r>
    </w:p>
    <w:p w:rsidR="000B3605" w:rsidRPr="003B0AAD" w:rsidRDefault="000B3605" w:rsidP="000B3605">
      <w:pPr>
        <w:pStyle w:val="a5"/>
        <w:jc w:val="center"/>
        <w:rPr>
          <w:rFonts w:ascii="Times New Roman" w:hAnsi="Times New Roman" w:cs="Times New Roman"/>
          <w:szCs w:val="24"/>
        </w:rPr>
      </w:pPr>
      <w:r w:rsidRPr="003B0AAD">
        <w:rPr>
          <w:rFonts w:ascii="Times New Roman" w:hAnsi="Times New Roman" w:cs="Times New Roman"/>
          <w:szCs w:val="24"/>
        </w:rPr>
        <w:t>е-</w:t>
      </w:r>
      <w:r w:rsidRPr="003B0AAD">
        <w:rPr>
          <w:rFonts w:ascii="Times New Roman" w:hAnsi="Times New Roman" w:cs="Times New Roman"/>
          <w:szCs w:val="24"/>
          <w:lang w:val="en-US"/>
        </w:rPr>
        <w:t>mail</w:t>
      </w:r>
      <w:r w:rsidRPr="003B0AAD">
        <w:rPr>
          <w:rFonts w:ascii="Times New Roman" w:hAnsi="Times New Roman" w:cs="Times New Roman"/>
          <w:szCs w:val="24"/>
        </w:rPr>
        <w:t xml:space="preserve">: </w:t>
      </w:r>
      <w:hyperlink r:id="rId4" w:history="1">
        <w:r w:rsidRPr="003B0AAD">
          <w:rPr>
            <w:rStyle w:val="a3"/>
            <w:rFonts w:ascii="Times New Roman" w:hAnsi="Times New Roman" w:cs="Times New Roman"/>
            <w:color w:val="000000" w:themeColor="text1"/>
            <w:szCs w:val="24"/>
            <w:lang w:val="en-US"/>
          </w:rPr>
          <w:t>drogobych</w:t>
        </w:r>
        <w:r w:rsidRPr="003B0AAD">
          <w:rPr>
            <w:rStyle w:val="a3"/>
            <w:rFonts w:ascii="Times New Roman" w:hAnsi="Times New Roman" w:cs="Times New Roman"/>
            <w:color w:val="000000" w:themeColor="text1"/>
            <w:szCs w:val="24"/>
          </w:rPr>
          <w:t>_</w:t>
        </w:r>
        <w:r w:rsidRPr="003B0AAD">
          <w:rPr>
            <w:rStyle w:val="a3"/>
            <w:rFonts w:ascii="Times New Roman" w:hAnsi="Times New Roman" w:cs="Times New Roman"/>
            <w:color w:val="000000" w:themeColor="text1"/>
            <w:szCs w:val="24"/>
            <w:lang w:val="en-US"/>
          </w:rPr>
          <w:t>vo</w:t>
        </w:r>
        <w:r w:rsidRPr="003B0AAD">
          <w:rPr>
            <w:rStyle w:val="a3"/>
            <w:rFonts w:ascii="Times New Roman" w:hAnsi="Times New Roman" w:cs="Times New Roman"/>
            <w:color w:val="000000" w:themeColor="text1"/>
            <w:szCs w:val="24"/>
          </w:rPr>
          <w:t>.</w:t>
        </w:r>
        <w:r w:rsidRPr="003B0AAD">
          <w:rPr>
            <w:rStyle w:val="a3"/>
            <w:rFonts w:ascii="Times New Roman" w:hAnsi="Times New Roman" w:cs="Times New Roman"/>
            <w:color w:val="000000" w:themeColor="text1"/>
            <w:szCs w:val="24"/>
            <w:lang w:val="en-US"/>
          </w:rPr>
          <w:t>dnz</w:t>
        </w:r>
        <w:r w:rsidRPr="003B0AAD">
          <w:rPr>
            <w:rStyle w:val="a3"/>
            <w:rFonts w:ascii="Times New Roman" w:hAnsi="Times New Roman" w:cs="Times New Roman"/>
            <w:color w:val="000000" w:themeColor="text1"/>
            <w:szCs w:val="24"/>
          </w:rPr>
          <w:t>6@</w:t>
        </w:r>
        <w:r w:rsidRPr="003B0AAD">
          <w:rPr>
            <w:rStyle w:val="a3"/>
            <w:rFonts w:ascii="Times New Roman" w:hAnsi="Times New Roman" w:cs="Times New Roman"/>
            <w:color w:val="000000" w:themeColor="text1"/>
            <w:szCs w:val="24"/>
            <w:lang w:val="en-US"/>
          </w:rPr>
          <w:t>ukr</w:t>
        </w:r>
        <w:r w:rsidRPr="003B0AAD">
          <w:rPr>
            <w:rStyle w:val="a3"/>
            <w:rFonts w:ascii="Times New Roman" w:hAnsi="Times New Roman" w:cs="Times New Roman"/>
            <w:color w:val="000000" w:themeColor="text1"/>
            <w:szCs w:val="24"/>
          </w:rPr>
          <w:t>.</w:t>
        </w:r>
        <w:r w:rsidRPr="003B0AAD">
          <w:rPr>
            <w:rStyle w:val="a3"/>
            <w:rFonts w:ascii="Times New Roman" w:hAnsi="Times New Roman" w:cs="Times New Roman"/>
            <w:color w:val="000000" w:themeColor="text1"/>
            <w:szCs w:val="24"/>
            <w:lang w:val="en-US"/>
          </w:rPr>
          <w:t>net</w:t>
        </w:r>
      </w:hyperlink>
      <w:r w:rsidRPr="003B0AAD">
        <w:rPr>
          <w:rStyle w:val="a3"/>
          <w:rFonts w:ascii="Times New Roman" w:hAnsi="Times New Roman" w:cs="Times New Roman"/>
          <w:color w:val="000000" w:themeColor="text1"/>
          <w:szCs w:val="24"/>
        </w:rPr>
        <w:t xml:space="preserve">, </w:t>
      </w:r>
      <w:hyperlink r:id="rId5" w:tgtFrame="_blank" w:history="1">
        <w:r w:rsidRPr="003B0AAD">
          <w:rPr>
            <w:rStyle w:val="a3"/>
            <w:rFonts w:ascii="Arial" w:hAnsi="Arial" w:cs="Arial"/>
            <w:color w:val="0055CC"/>
            <w:sz w:val="18"/>
            <w:szCs w:val="20"/>
            <w:shd w:val="clear" w:color="auto" w:fill="F1F5FC"/>
          </w:rPr>
          <w:t>https://sites.google.com/view/veselka-zdo6-drogobych</w:t>
        </w:r>
      </w:hyperlink>
      <w:r w:rsidRPr="003B0AAD">
        <w:rPr>
          <w:rFonts w:ascii="Times New Roman" w:hAnsi="Times New Roman" w:cs="Times New Roman"/>
          <w:szCs w:val="24"/>
        </w:rPr>
        <w:t>,</w:t>
      </w:r>
    </w:p>
    <w:p w:rsidR="000B3605" w:rsidRPr="00091A97" w:rsidRDefault="000B3605" w:rsidP="000B360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B0AAD">
        <w:rPr>
          <w:rFonts w:ascii="Times New Roman" w:hAnsi="Times New Roman" w:cs="Times New Roman"/>
          <w:szCs w:val="24"/>
        </w:rPr>
        <w:t>код ЄДРПОУ 23891131</w:t>
      </w:r>
    </w:p>
    <w:p w:rsidR="000B3605" w:rsidRDefault="000B3605" w:rsidP="000B3605">
      <w:pPr>
        <w:ind w:right="-1" w:firstLine="426"/>
        <w:rPr>
          <w:sz w:val="16"/>
          <w:szCs w:val="28"/>
          <w:lang w:eastAsia="en-US"/>
        </w:rPr>
      </w:pPr>
      <w:r w:rsidRPr="00655E70">
        <w:rPr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0F945DD" wp14:editId="25FA2287">
                <wp:simplePos x="0" y="0"/>
                <wp:positionH relativeFrom="column">
                  <wp:posOffset>351155</wp:posOffset>
                </wp:positionH>
                <wp:positionV relativeFrom="paragraph">
                  <wp:posOffset>138429</wp:posOffset>
                </wp:positionV>
                <wp:extent cx="5772785" cy="0"/>
                <wp:effectExtent l="0" t="19050" r="56515" b="38100"/>
                <wp:wrapTopAndBottom/>
                <wp:docPr id="4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91D24" id="Пряма сполучна ліні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65pt,10.9pt" to="482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" o:allowincell="f" strokeweight="4.5pt">
                <v:stroke linestyle="thickThin"/>
                <w10:wrap type="topAndBottom"/>
              </v:line>
            </w:pict>
          </mc:Fallback>
        </mc:AlternateContent>
      </w:r>
    </w:p>
    <w:p w:rsidR="000B3605" w:rsidRDefault="000B3605" w:rsidP="000B3605">
      <w:pPr>
        <w:ind w:right="-1" w:firstLine="426"/>
        <w:jc w:val="center"/>
        <w:rPr>
          <w:sz w:val="14"/>
          <w:szCs w:val="28"/>
          <w:lang w:eastAsia="en-US"/>
        </w:rPr>
      </w:pPr>
    </w:p>
    <w:p w:rsidR="000B3605" w:rsidRDefault="000B3605" w:rsidP="000B3605">
      <w:pPr>
        <w:ind w:right="-1" w:firstLine="426"/>
        <w:jc w:val="center"/>
        <w:rPr>
          <w:sz w:val="14"/>
          <w:szCs w:val="28"/>
          <w:lang w:eastAsia="en-US"/>
        </w:rPr>
      </w:pPr>
      <w:r w:rsidRPr="00655E70">
        <w:rPr>
          <w:sz w:val="28"/>
          <w:szCs w:val="28"/>
          <w:lang w:eastAsia="en-US"/>
        </w:rPr>
        <w:t>НАКАЗ</w:t>
      </w:r>
    </w:p>
    <w:p w:rsidR="000B3605" w:rsidRPr="00655E70" w:rsidRDefault="000B3605" w:rsidP="000B3605">
      <w:pPr>
        <w:ind w:right="-1" w:firstLine="426"/>
        <w:jc w:val="center"/>
        <w:rPr>
          <w:sz w:val="14"/>
          <w:szCs w:val="28"/>
          <w:lang w:eastAsia="en-US"/>
        </w:rPr>
      </w:pPr>
    </w:p>
    <w:p w:rsidR="000B3605" w:rsidRDefault="000B3605" w:rsidP="000B360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26.03.2025</w:t>
      </w:r>
      <w:r w:rsidRPr="002E6FA4">
        <w:rPr>
          <w:sz w:val="28"/>
          <w:szCs w:val="28"/>
        </w:rPr>
        <w:t xml:space="preserve"> </w:t>
      </w:r>
      <w:r w:rsidRPr="002E6FA4">
        <w:rPr>
          <w:sz w:val="28"/>
          <w:szCs w:val="28"/>
        </w:rPr>
        <w:tab/>
      </w:r>
      <w:r w:rsidRPr="002E6FA4">
        <w:rPr>
          <w:sz w:val="28"/>
          <w:szCs w:val="28"/>
        </w:rPr>
        <w:tab/>
      </w:r>
      <w:r w:rsidRPr="002E6FA4">
        <w:rPr>
          <w:sz w:val="28"/>
          <w:szCs w:val="28"/>
        </w:rPr>
        <w:tab/>
        <w:t xml:space="preserve">                  м. Дрогобич</w:t>
      </w:r>
      <w:r w:rsidRPr="002E6FA4">
        <w:rPr>
          <w:sz w:val="28"/>
          <w:szCs w:val="28"/>
        </w:rPr>
        <w:tab/>
        <w:t xml:space="preserve">                             № </w:t>
      </w:r>
      <w:r w:rsidRPr="00764383">
        <w:rPr>
          <w:sz w:val="28"/>
          <w:szCs w:val="28"/>
        </w:rPr>
        <w:t>01-</w:t>
      </w:r>
      <w:r>
        <w:rPr>
          <w:sz w:val="28"/>
          <w:szCs w:val="28"/>
        </w:rPr>
        <w:t>09/40</w:t>
      </w:r>
    </w:p>
    <w:p w:rsidR="000B3605" w:rsidRPr="0045697B" w:rsidRDefault="000B3605" w:rsidP="000B3605">
      <w:pPr>
        <w:spacing w:line="276" w:lineRule="auto"/>
        <w:ind w:right="5960"/>
        <w:rPr>
          <w:b/>
          <w:color w:val="000000"/>
          <w:sz w:val="28"/>
          <w:szCs w:val="28"/>
        </w:rPr>
      </w:pPr>
      <w:r w:rsidRPr="0045697B">
        <w:rPr>
          <w:b/>
          <w:color w:val="000000"/>
          <w:sz w:val="28"/>
          <w:szCs w:val="28"/>
        </w:rPr>
        <w:t>Про результати атестації педагогічних працівників </w:t>
      </w:r>
    </w:p>
    <w:p w:rsidR="000B3605" w:rsidRPr="00A074BD" w:rsidRDefault="000B3605" w:rsidP="000B3605">
      <w:pPr>
        <w:spacing w:line="276" w:lineRule="auto"/>
        <w:ind w:right="5960"/>
        <w:jc w:val="both"/>
        <w:rPr>
          <w:sz w:val="28"/>
          <w:szCs w:val="28"/>
        </w:rPr>
      </w:pPr>
    </w:p>
    <w:p w:rsidR="000B3605" w:rsidRDefault="000B3605" w:rsidP="000B3605">
      <w:pPr>
        <w:spacing w:line="276" w:lineRule="auto"/>
        <w:ind w:firstLine="480"/>
        <w:jc w:val="both"/>
        <w:rPr>
          <w:color w:val="000000"/>
          <w:sz w:val="28"/>
          <w:szCs w:val="28"/>
        </w:rPr>
      </w:pPr>
      <w:r w:rsidRPr="00A074BD">
        <w:rPr>
          <w:color w:val="000000"/>
          <w:sz w:val="28"/>
          <w:szCs w:val="28"/>
        </w:rPr>
        <w:t xml:space="preserve">Відповідно до </w:t>
      </w:r>
      <w:r w:rsidRPr="002802CF">
        <w:rPr>
          <w:sz w:val="28"/>
          <w:szCs w:val="28"/>
        </w:rPr>
        <w:t xml:space="preserve">пункту 14 розділу ІІІ Положення </w:t>
      </w:r>
      <w:r w:rsidRPr="00A074BD">
        <w:rPr>
          <w:color w:val="000000"/>
          <w:sz w:val="28"/>
          <w:szCs w:val="28"/>
        </w:rPr>
        <w:t>про атестацію педагогічних працівників, затвердженого наказом Міністерст</w:t>
      </w:r>
      <w:r>
        <w:rPr>
          <w:color w:val="000000"/>
          <w:sz w:val="28"/>
          <w:szCs w:val="28"/>
        </w:rPr>
        <w:t>ва освіти і науки України від 09.09.2022 № 805</w:t>
      </w:r>
      <w:r w:rsidRPr="00A074B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 підставі рішення атестаційної комісії закладу від 26.03.2025 (протокол засідання від 26.03.2025 </w:t>
      </w:r>
      <w:r w:rsidRPr="009F3A1B">
        <w:rPr>
          <w:sz w:val="28"/>
          <w:szCs w:val="28"/>
        </w:rPr>
        <w:t>№ 4</w:t>
      </w:r>
      <w:r>
        <w:rPr>
          <w:color w:val="000000"/>
          <w:sz w:val="28"/>
          <w:szCs w:val="28"/>
        </w:rPr>
        <w:t>)</w:t>
      </w:r>
    </w:p>
    <w:p w:rsidR="000B3605" w:rsidRPr="00A074BD" w:rsidRDefault="000B3605" w:rsidP="000B3605">
      <w:pPr>
        <w:spacing w:line="276" w:lineRule="auto"/>
        <w:ind w:firstLine="480"/>
        <w:jc w:val="both"/>
        <w:rPr>
          <w:sz w:val="28"/>
          <w:szCs w:val="28"/>
        </w:rPr>
      </w:pPr>
    </w:p>
    <w:p w:rsidR="000B3605" w:rsidRDefault="000B3605" w:rsidP="000B3605">
      <w:pPr>
        <w:spacing w:line="276" w:lineRule="auto"/>
        <w:ind w:firstLine="480"/>
        <w:jc w:val="both"/>
        <w:rPr>
          <w:color w:val="000000"/>
          <w:sz w:val="28"/>
          <w:szCs w:val="28"/>
        </w:rPr>
      </w:pPr>
      <w:r w:rsidRPr="00A074BD">
        <w:rPr>
          <w:color w:val="000000"/>
          <w:sz w:val="28"/>
          <w:szCs w:val="28"/>
        </w:rPr>
        <w:t>НАКАЗУЮ:</w:t>
      </w:r>
      <w:r w:rsidRPr="00A074BD">
        <w:rPr>
          <w:color w:val="000000"/>
          <w:sz w:val="28"/>
          <w:szCs w:val="28"/>
        </w:rPr>
        <w:tab/>
        <w:t> </w:t>
      </w:r>
    </w:p>
    <w:p w:rsidR="000B3605" w:rsidRDefault="000B3605" w:rsidP="000B3605">
      <w:pPr>
        <w:spacing w:line="276" w:lineRule="auto"/>
        <w:ind w:firstLine="480"/>
        <w:jc w:val="both"/>
        <w:rPr>
          <w:color w:val="000000"/>
          <w:sz w:val="28"/>
          <w:szCs w:val="28"/>
        </w:rPr>
      </w:pPr>
    </w:p>
    <w:p w:rsidR="000B3605" w:rsidRPr="002802CF" w:rsidRDefault="000B3605" w:rsidP="000B3605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802CF">
        <w:rPr>
          <w:color w:val="000000"/>
          <w:sz w:val="28"/>
          <w:szCs w:val="28"/>
        </w:rPr>
        <w:t xml:space="preserve">Присвоїти кваліфікаційну категорію «спеціаліст другої категорії» </w:t>
      </w:r>
      <w:r>
        <w:rPr>
          <w:color w:val="000000"/>
          <w:sz w:val="28"/>
          <w:szCs w:val="28"/>
        </w:rPr>
        <w:t>СНІТКО-НЕЧИПІР Христині Анатолівні</w:t>
      </w:r>
      <w:r w:rsidRPr="002802CF">
        <w:rPr>
          <w:color w:val="000000"/>
          <w:sz w:val="28"/>
          <w:szCs w:val="28"/>
        </w:rPr>
        <w:t>, керівнику музичному.</w:t>
      </w:r>
    </w:p>
    <w:p w:rsidR="000B3605" w:rsidRPr="0045697B" w:rsidRDefault="000B3605" w:rsidP="000B3605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802CF">
        <w:rPr>
          <w:color w:val="000000"/>
          <w:sz w:val="28"/>
          <w:szCs w:val="28"/>
        </w:rPr>
        <w:t>Присвоїти кваліфікаційну категорі</w:t>
      </w:r>
      <w:r>
        <w:rPr>
          <w:color w:val="000000"/>
          <w:sz w:val="28"/>
          <w:szCs w:val="28"/>
        </w:rPr>
        <w:t>ю «спеціаліст першої категорії»</w:t>
      </w:r>
      <w:r w:rsidRPr="0045697B">
        <w:rPr>
          <w:color w:val="000000"/>
          <w:sz w:val="28"/>
          <w:szCs w:val="28"/>
        </w:rPr>
        <w:t xml:space="preserve"> МИСАК Лілії Романівні, вихователю.</w:t>
      </w:r>
    </w:p>
    <w:p w:rsidR="000B3605" w:rsidRDefault="000B3605" w:rsidP="000B3605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Підтвердити кваліфікаційну категорію педагогічним працівникам, яких за результатами атестації визнано такими, що відповідають раніше присвоєній кваліфікаційній категорії «спеціаліст першої категорії»:</w:t>
      </w:r>
    </w:p>
    <w:p w:rsidR="000B3605" w:rsidRDefault="000B3605" w:rsidP="000B3605">
      <w:pPr>
        <w:spacing w:line="276" w:lineRule="auto"/>
        <w:ind w:left="993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УЛИЧ Лесі Степанівні, вихователю;</w:t>
      </w:r>
    </w:p>
    <w:p w:rsidR="000B3605" w:rsidRDefault="000B3605" w:rsidP="000B3605">
      <w:pPr>
        <w:spacing w:line="276" w:lineRule="auto"/>
        <w:ind w:left="993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ХІМ</w:t>
      </w:r>
      <w:r w:rsidRPr="000C6D1F">
        <w:rPr>
          <w:color w:val="000000"/>
          <w:sz w:val="28"/>
          <w:szCs w:val="28"/>
          <w:lang w:val="ru-RU"/>
        </w:rPr>
        <w:t>’</w:t>
      </w:r>
      <w:r>
        <w:rPr>
          <w:color w:val="000000"/>
          <w:sz w:val="28"/>
          <w:szCs w:val="28"/>
        </w:rPr>
        <w:t>ЯК Ганні Володимирівні, вихователю.</w:t>
      </w:r>
    </w:p>
    <w:p w:rsidR="000B3605" w:rsidRDefault="000B3605" w:rsidP="000B3605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Підтвердити кваліфікаційну категорію «спеціаліст другої категорії» ЧУКЛІ Оксані Володимирівні, вихователю. </w:t>
      </w:r>
    </w:p>
    <w:p w:rsidR="000B3605" w:rsidRDefault="000B3605" w:rsidP="000B3605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Педагогічним працівникам, які атестувалися в 2024/2025навчальному році, оплату праці здійснювати відповідно до цього наказу, з 26 березня 2025 року.</w:t>
      </w:r>
    </w:p>
    <w:p w:rsidR="000B3605" w:rsidRPr="000829A2" w:rsidRDefault="000B3605" w:rsidP="000B3605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Подати копію наказу в бухгалтерію для нарахування заробітної плати педагогічним працівникам, які атестувалися в 2024/2025 навчальному році, до 28 березня 2025року.</w:t>
      </w:r>
    </w:p>
    <w:p w:rsidR="000B3605" w:rsidRDefault="000B3605" w:rsidP="000B3605">
      <w:pPr>
        <w:spacing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A074BD">
        <w:rPr>
          <w:color w:val="000000"/>
          <w:sz w:val="28"/>
          <w:szCs w:val="28"/>
        </w:rPr>
        <w:t>. Контроль за виконанням цього наказу залишаю за собою.</w:t>
      </w:r>
    </w:p>
    <w:p w:rsidR="000B3605" w:rsidRDefault="000B3605" w:rsidP="000B3605">
      <w:pPr>
        <w:spacing w:line="276" w:lineRule="auto"/>
        <w:jc w:val="both"/>
        <w:rPr>
          <w:color w:val="000000"/>
          <w:sz w:val="28"/>
          <w:szCs w:val="28"/>
        </w:rPr>
      </w:pPr>
    </w:p>
    <w:p w:rsidR="000B3605" w:rsidRDefault="000B3605" w:rsidP="000B360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Директор                                           Наталія РУПНЯК</w:t>
      </w:r>
    </w:p>
    <w:p w:rsidR="00C7616D" w:rsidRDefault="00C7616D">
      <w:bookmarkStart w:id="0" w:name="_GoBack"/>
      <w:bookmarkEnd w:id="0"/>
    </w:p>
    <w:sectPr w:rsidR="00C76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05"/>
    <w:rsid w:val="000B3605"/>
    <w:rsid w:val="00C7616D"/>
    <w:rsid w:val="00F4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46C58-B1C9-4F7E-9EC8-3545EA66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3605"/>
    <w:rPr>
      <w:color w:val="0000FF"/>
      <w:u w:val="single"/>
    </w:rPr>
  </w:style>
  <w:style w:type="character" w:customStyle="1" w:styleId="a4">
    <w:name w:val="Без інтервалів Знак"/>
    <w:basedOn w:val="a0"/>
    <w:link w:val="a5"/>
    <w:uiPriority w:val="1"/>
    <w:locked/>
    <w:rsid w:val="000B3605"/>
  </w:style>
  <w:style w:type="paragraph" w:styleId="a5">
    <w:name w:val="No Spacing"/>
    <w:link w:val="a4"/>
    <w:uiPriority w:val="1"/>
    <w:qFormat/>
    <w:rsid w:val="000B3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veselka-zdo6-drogobych" TargetMode="External"/><Relationship Id="rId4" Type="http://schemas.openxmlformats.org/officeDocument/2006/relationships/hyperlink" Target="mailto:drogobych_vo.dnz6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Рупняк</dc:creator>
  <cp:keywords/>
  <dc:description/>
  <cp:lastModifiedBy>Наталія Рупняк</cp:lastModifiedBy>
  <cp:revision>1</cp:revision>
  <dcterms:created xsi:type="dcterms:W3CDTF">2025-03-31T18:51:00Z</dcterms:created>
  <dcterms:modified xsi:type="dcterms:W3CDTF">2025-03-31T18:52:00Z</dcterms:modified>
</cp:coreProperties>
</file>