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327CA">
      <w:pPr>
        <w:spacing w:after="0"/>
        <w:jc w:val="both"/>
        <w:rPr>
          <w:rFonts w:ascii="Times New Roman" w:hAnsi="Times New Roman" w:eastAsia="Times New Roman" w:cs="Times New Roman"/>
          <w:sz w:val="28"/>
          <w:szCs w:val="28"/>
          <w:lang w:val="uk-UA" w:eastAsia="ru-RU"/>
        </w:rPr>
      </w:pPr>
    </w:p>
    <w:p w14:paraId="75072DB3">
      <w:pPr>
        <w:spacing w:after="0"/>
        <w:ind w:firstLine="709"/>
        <w:jc w:val="both"/>
        <w:rPr>
          <w:rFonts w:ascii="Times New Roman" w:hAnsi="Times New Roman" w:eastAsia="Times New Roman" w:cs="Times New Roman"/>
          <w:sz w:val="28"/>
          <w:szCs w:val="28"/>
          <w:lang w:val="uk-UA" w:eastAsia="ru-RU"/>
        </w:rPr>
      </w:pPr>
    </w:p>
    <w:p w14:paraId="35727D59">
      <w:pPr>
        <w:spacing w:line="360" w:lineRule="auto"/>
        <w:jc w:val="center"/>
        <w:outlineLvl w:val="0"/>
        <w:rPr>
          <w:b/>
          <w:lang w:val="uk-UA"/>
        </w:rPr>
      </w:pPr>
      <w:r>
        <w:rPr>
          <w:b/>
        </w:rPr>
        <w:drawing>
          <wp:inline distT="0" distB="0" distL="114300" distR="114300">
            <wp:extent cx="389255" cy="542925"/>
            <wp:effectExtent l="0" t="0" r="6985" b="571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10"/>
                    <a:stretch>
                      <a:fillRect/>
                    </a:stretch>
                  </pic:blipFill>
                  <pic:spPr>
                    <a:xfrm>
                      <a:off x="0" y="0"/>
                      <a:ext cx="389255" cy="542925"/>
                    </a:xfrm>
                    <a:prstGeom prst="rect">
                      <a:avLst/>
                    </a:prstGeom>
                    <a:noFill/>
                    <a:ln>
                      <a:noFill/>
                    </a:ln>
                  </pic:spPr>
                </pic:pic>
              </a:graphicData>
            </a:graphic>
          </wp:inline>
        </w:drawing>
      </w:r>
    </w:p>
    <w:p w14:paraId="1E41BF99">
      <w:pPr>
        <w:spacing w:line="360" w:lineRule="auto"/>
        <w:jc w:val="center"/>
        <w:outlineLvl w:val="0"/>
        <w:rPr>
          <w:b/>
          <w:lang w:val="uk-UA"/>
        </w:rPr>
      </w:pPr>
      <w:r>
        <w:rPr>
          <w:b/>
          <w:lang w:val="uk-UA"/>
        </w:rPr>
        <w:t>Заклад дошкільної освіти № 28 « Берізка» загального розвитку</w:t>
      </w:r>
    </w:p>
    <w:p w14:paraId="1D5413D4">
      <w:pPr>
        <w:spacing w:line="360" w:lineRule="auto"/>
        <w:outlineLvl w:val="0"/>
        <w:rPr>
          <w:b/>
          <w:lang w:val="uk-UA"/>
        </w:rPr>
      </w:pPr>
      <w:r>
        <w:rPr>
          <w:b/>
          <w:lang w:val="uk-UA"/>
        </w:rPr>
        <w:t>вул.Бориславська,28, м. Дрогобич, Львівська обл., Україна, 82100 , тел. ( 03244) 21340</w:t>
      </w:r>
    </w:p>
    <w:p w14:paraId="10059B03">
      <w:pPr>
        <w:spacing w:line="360" w:lineRule="auto"/>
        <w:jc w:val="center"/>
        <w:outlineLvl w:val="0"/>
        <w:rPr>
          <w:b/>
          <w:lang w:val="uk-UA"/>
        </w:rPr>
      </w:pPr>
      <w:r>
        <w:rPr>
          <w:b/>
          <w:lang w:val="uk-UA"/>
        </w:rPr>
        <w:t>е-</w:t>
      </w:r>
      <w:r>
        <w:rPr>
          <w:b/>
          <w:lang w:val="en-US"/>
        </w:rPr>
        <w:t>mail</w:t>
      </w:r>
      <w:r>
        <w:rPr>
          <w:b/>
          <w:lang w:val="uk-UA"/>
        </w:rPr>
        <w:t xml:space="preserve">: </w:t>
      </w:r>
      <w:r>
        <w:rPr>
          <w:b/>
          <w:lang w:val="en-US"/>
        </w:rPr>
        <w:t>drogobych</w:t>
      </w:r>
      <w:r>
        <w:rPr>
          <w:b/>
          <w:lang w:val="uk-UA"/>
        </w:rPr>
        <w:t>_</w:t>
      </w:r>
      <w:r>
        <w:rPr>
          <w:b/>
          <w:lang w:val="en-US"/>
        </w:rPr>
        <w:t>vo</w:t>
      </w:r>
      <w:r>
        <w:rPr>
          <w:b/>
          <w:lang w:val="uk-UA"/>
        </w:rPr>
        <w:t>.</w:t>
      </w:r>
      <w:r>
        <w:rPr>
          <w:b/>
          <w:lang w:val="en-US"/>
        </w:rPr>
        <w:t>dnz</w:t>
      </w:r>
      <w:r>
        <w:rPr>
          <w:b/>
          <w:lang w:val="uk-UA"/>
        </w:rPr>
        <w:t>28@</w:t>
      </w:r>
      <w:r>
        <w:rPr>
          <w:b/>
          <w:lang w:val="en-US"/>
        </w:rPr>
        <w:t>ukr</w:t>
      </w:r>
      <w:r>
        <w:rPr>
          <w:b/>
          <w:lang w:val="uk-UA"/>
        </w:rPr>
        <w:t>.</w:t>
      </w:r>
      <w:r>
        <w:rPr>
          <w:b/>
          <w:lang w:val="en-US"/>
        </w:rPr>
        <w:t>net</w:t>
      </w:r>
    </w:p>
    <w:tbl>
      <w:tblPr>
        <w:tblStyle w:val="8"/>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0"/>
      </w:tblGrid>
      <w:tr w14:paraId="5BEA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900" w:type="dxa"/>
            <w:tcBorders>
              <w:left w:val="nil"/>
              <w:bottom w:val="nil"/>
              <w:right w:val="nil"/>
            </w:tcBorders>
            <w:noWrap w:val="0"/>
            <w:vAlign w:val="top"/>
          </w:tcPr>
          <w:p w14:paraId="2A873CE3">
            <w:pPr>
              <w:rPr>
                <w:lang w:val="uk-UA"/>
              </w:rPr>
            </w:pPr>
          </w:p>
        </w:tc>
      </w:tr>
    </w:tbl>
    <w:p w14:paraId="39149FE7">
      <w:pPr>
        <w:rPr>
          <w:b/>
          <w:sz w:val="40"/>
          <w:szCs w:val="40"/>
          <w:lang w:val="uk-UA"/>
        </w:rPr>
      </w:pPr>
      <w:r>
        <w:rPr>
          <w:lang w:val="uk-UA"/>
        </w:rPr>
        <w:t xml:space="preserve">           </w:t>
      </w:r>
    </w:p>
    <w:p w14:paraId="5AAEA4B2">
      <w:pPr>
        <w:jc w:val="center"/>
        <w:rPr>
          <w:b/>
          <w:sz w:val="48"/>
          <w:szCs w:val="48"/>
          <w:lang w:val="uk-UA"/>
        </w:rPr>
      </w:pPr>
      <w:r>
        <w:rPr>
          <w:b/>
          <w:sz w:val="48"/>
          <w:szCs w:val="48"/>
          <w:lang w:val="uk-UA"/>
        </w:rPr>
        <w:t xml:space="preserve">Звіт </w:t>
      </w:r>
    </w:p>
    <w:p w14:paraId="72786A59">
      <w:pPr>
        <w:jc w:val="center"/>
        <w:rPr>
          <w:b/>
          <w:sz w:val="48"/>
          <w:szCs w:val="48"/>
          <w:lang w:val="uk-UA"/>
        </w:rPr>
      </w:pPr>
      <w:r>
        <w:rPr>
          <w:b/>
          <w:sz w:val="48"/>
          <w:szCs w:val="48"/>
          <w:lang w:val="uk-UA"/>
        </w:rPr>
        <w:t xml:space="preserve">про виконану роботу </w:t>
      </w:r>
    </w:p>
    <w:p w14:paraId="436FD7F9">
      <w:pPr>
        <w:jc w:val="both"/>
        <w:rPr>
          <w:b/>
          <w:sz w:val="48"/>
          <w:szCs w:val="48"/>
          <w:lang w:val="uk-UA"/>
        </w:rPr>
      </w:pPr>
      <w:r>
        <w:rPr>
          <w:b/>
          <w:sz w:val="48"/>
          <w:szCs w:val="48"/>
          <w:lang w:val="uk-UA"/>
        </w:rPr>
        <w:t>директора</w:t>
      </w:r>
      <w:r>
        <w:rPr>
          <w:rFonts w:hint="default"/>
          <w:b/>
          <w:sz w:val="48"/>
          <w:szCs w:val="48"/>
          <w:lang w:val="uk-UA"/>
        </w:rPr>
        <w:t xml:space="preserve"> </w:t>
      </w:r>
      <w:r>
        <w:rPr>
          <w:b/>
          <w:sz w:val="48"/>
          <w:szCs w:val="48"/>
          <w:lang w:val="uk-UA"/>
        </w:rPr>
        <w:t>ЗДО</w:t>
      </w:r>
      <w:r>
        <w:rPr>
          <w:rFonts w:hint="default"/>
          <w:b/>
          <w:sz w:val="48"/>
          <w:szCs w:val="48"/>
          <w:lang w:val="uk-UA"/>
        </w:rPr>
        <w:t>(ясла- садок)</w:t>
      </w:r>
      <w:r>
        <w:rPr>
          <w:b/>
          <w:sz w:val="48"/>
          <w:szCs w:val="48"/>
          <w:lang w:val="uk-UA"/>
        </w:rPr>
        <w:t>№28 «Берізка»</w:t>
      </w:r>
    </w:p>
    <w:p w14:paraId="1F487BA6">
      <w:pPr>
        <w:jc w:val="center"/>
        <w:rPr>
          <w:b/>
          <w:sz w:val="48"/>
          <w:szCs w:val="48"/>
          <w:lang w:val="uk-UA"/>
        </w:rPr>
      </w:pPr>
      <w:r>
        <w:rPr>
          <w:b/>
          <w:sz w:val="48"/>
          <w:szCs w:val="48"/>
          <w:lang w:val="uk-UA"/>
        </w:rPr>
        <w:t>НІМИЛОВИЧ ЛЮДМИЛИ  ДМИТРІВНИ</w:t>
      </w:r>
    </w:p>
    <w:p w14:paraId="74D26D26">
      <w:pPr>
        <w:jc w:val="center"/>
        <w:rPr>
          <w:b/>
          <w:sz w:val="48"/>
          <w:szCs w:val="48"/>
          <w:lang w:val="uk-UA"/>
        </w:rPr>
      </w:pPr>
      <w:r>
        <w:rPr>
          <w:b/>
          <w:sz w:val="48"/>
          <w:szCs w:val="48"/>
          <w:lang w:val="uk-UA"/>
        </w:rPr>
        <w:t>за 202</w:t>
      </w:r>
      <w:r>
        <w:rPr>
          <w:rFonts w:hint="default"/>
          <w:b/>
          <w:sz w:val="48"/>
          <w:szCs w:val="48"/>
          <w:lang w:val="uk-UA"/>
        </w:rPr>
        <w:t>4</w:t>
      </w:r>
      <w:r>
        <w:rPr>
          <w:b/>
          <w:sz w:val="48"/>
          <w:szCs w:val="48"/>
          <w:lang w:val="uk-UA"/>
        </w:rPr>
        <w:t>-202</w:t>
      </w:r>
      <w:r>
        <w:rPr>
          <w:rFonts w:hint="default"/>
          <w:b/>
          <w:sz w:val="48"/>
          <w:szCs w:val="48"/>
          <w:lang w:val="uk-UA"/>
        </w:rPr>
        <w:t>5</w:t>
      </w:r>
      <w:r>
        <w:rPr>
          <w:b/>
          <w:sz w:val="48"/>
          <w:szCs w:val="48"/>
          <w:lang w:val="uk-UA"/>
        </w:rPr>
        <w:t xml:space="preserve"> навчальний рік</w:t>
      </w:r>
    </w:p>
    <w:p w14:paraId="6BF4ACDC">
      <w:pPr>
        <w:jc w:val="center"/>
        <w:rPr>
          <w:b/>
          <w:sz w:val="48"/>
          <w:szCs w:val="48"/>
          <w:lang w:val="uk-UA"/>
        </w:rPr>
      </w:pPr>
    </w:p>
    <w:p w14:paraId="3BC710DF">
      <w:pPr>
        <w:jc w:val="center"/>
        <w:rPr>
          <w:b/>
          <w:sz w:val="48"/>
          <w:szCs w:val="48"/>
          <w:lang w:val="uk-UA"/>
        </w:rPr>
      </w:pPr>
    </w:p>
    <w:p w14:paraId="55169A8D">
      <w:pPr>
        <w:jc w:val="center"/>
        <w:rPr>
          <w:b/>
          <w:sz w:val="48"/>
          <w:szCs w:val="48"/>
          <w:lang w:val="uk-UA"/>
        </w:rPr>
      </w:pPr>
    </w:p>
    <w:p w14:paraId="17A80FAB">
      <w:pPr>
        <w:jc w:val="center"/>
        <w:rPr>
          <w:b/>
          <w:sz w:val="48"/>
          <w:szCs w:val="48"/>
          <w:lang w:val="uk-UA"/>
        </w:rPr>
      </w:pPr>
    </w:p>
    <w:p w14:paraId="6F3D3714">
      <w:pPr>
        <w:spacing w:after="0"/>
        <w:ind w:firstLine="709"/>
        <w:jc w:val="both"/>
        <w:rPr>
          <w:rFonts w:ascii="Times New Roman" w:hAnsi="Times New Roman" w:eastAsia="Times New Roman" w:cs="Times New Roman"/>
          <w:sz w:val="28"/>
          <w:szCs w:val="28"/>
          <w:lang w:val="uk-UA" w:eastAsia="ru-RU"/>
        </w:rPr>
      </w:pPr>
    </w:p>
    <w:p w14:paraId="6FD213C6">
      <w:pPr>
        <w:spacing w:before="120" w:after="0" w:line="240" w:lineRule="auto"/>
        <w:jc w:val="both"/>
        <w:rPr>
          <w:rFonts w:ascii="Times New Roman" w:hAnsi="Times New Roman" w:eastAsia="Times New Roman" w:cs="Times New Roman"/>
          <w:b/>
          <w:sz w:val="28"/>
          <w:szCs w:val="28"/>
          <w:lang w:val="uk-UA" w:eastAsia="ru-RU"/>
        </w:rPr>
      </w:pPr>
    </w:p>
    <w:p w14:paraId="44A9E829">
      <w:pPr>
        <w:spacing w:before="120" w:after="0" w:line="240" w:lineRule="auto"/>
        <w:jc w:val="both"/>
        <w:rPr>
          <w:rFonts w:ascii="Times New Roman" w:hAnsi="Times New Roman" w:eastAsia="Times New Roman" w:cs="Times New Roman"/>
          <w:b/>
          <w:sz w:val="28"/>
          <w:szCs w:val="28"/>
          <w:lang w:val="uk-UA" w:eastAsia="ru-RU"/>
        </w:rPr>
      </w:pPr>
      <w:bookmarkStart w:id="0" w:name="_GoBack"/>
      <w:bookmarkEnd w:id="0"/>
    </w:p>
    <w:p w14:paraId="0DD33A87">
      <w:pPr>
        <w:spacing w:before="120" w:after="0" w:line="240" w:lineRule="auto"/>
        <w:ind w:firstLine="709"/>
        <w:jc w:val="both"/>
        <w:rPr>
          <w:rFonts w:ascii="Times New Roman" w:hAnsi="Times New Roman" w:eastAsia="Times New Roman" w:cs="Times New Roman"/>
          <w:b/>
          <w:sz w:val="28"/>
          <w:szCs w:val="28"/>
          <w:lang w:val="uk-UA" w:eastAsia="ru-RU"/>
        </w:rPr>
      </w:pPr>
    </w:p>
    <w:p w14:paraId="6B33EA02">
      <w:pPr>
        <w:spacing w:after="0" w:line="360" w:lineRule="auto"/>
        <w:ind w:firstLine="709"/>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Зміст:</w:t>
      </w:r>
    </w:p>
    <w:p w14:paraId="2C329000">
      <w:pPr>
        <w:pStyle w:val="30"/>
        <w:numPr>
          <w:ilvl w:val="0"/>
          <w:numId w:val="0"/>
        </w:numPr>
        <w:spacing w:after="0" w:line="36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Вступна частина………………………………………………………………….3</w:t>
      </w:r>
    </w:p>
    <w:p w14:paraId="6D91F4A3">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Загальні відомості про заклад дошкільної освіти…………………………...4</w:t>
      </w:r>
    </w:p>
    <w:p w14:paraId="6FBB1241">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Кількісно – якісний склад педагогічних працівників………………………</w:t>
      </w:r>
      <w:r>
        <w:rPr>
          <w:rFonts w:hint="default" w:ascii="Times New Roman" w:hAnsi="Times New Roman" w:eastAsia="Times New Roman" w:cs="Times New Roman"/>
          <w:b/>
          <w:sz w:val="28"/>
          <w:szCs w:val="28"/>
          <w:lang w:val="uk-UA" w:eastAsia="ru-RU"/>
        </w:rPr>
        <w:t>8</w:t>
      </w:r>
    </w:p>
    <w:p w14:paraId="1FB3F6F9">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методичної роботи………………………………………………………</w:t>
      </w:r>
      <w:r>
        <w:rPr>
          <w:rFonts w:hint="default" w:ascii="Times New Roman" w:hAnsi="Times New Roman" w:eastAsia="Times New Roman" w:cs="Times New Roman"/>
          <w:b/>
          <w:sz w:val="28"/>
          <w:szCs w:val="28"/>
          <w:lang w:val="uk-UA" w:eastAsia="ru-RU"/>
        </w:rPr>
        <w:t>9</w:t>
      </w:r>
    </w:p>
    <w:p w14:paraId="03806D47">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організації навчально-виховної роботи відповідно програми розвитку дитини дошкільного віку «Українське дошкілля»………………………………………………………………………..1</w:t>
      </w:r>
      <w:r>
        <w:rPr>
          <w:rFonts w:hint="default" w:ascii="Times New Roman" w:hAnsi="Times New Roman" w:eastAsia="Times New Roman" w:cs="Times New Roman"/>
          <w:b/>
          <w:sz w:val="28"/>
          <w:szCs w:val="28"/>
          <w:lang w:val="uk-UA" w:eastAsia="ru-RU"/>
        </w:rPr>
        <w:t>2</w:t>
      </w:r>
    </w:p>
    <w:p w14:paraId="207D1D62">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Підготовка дітей старшого дошкільного віку до шкільного навчання…………………………………………………………………………1</w:t>
      </w:r>
      <w:r>
        <w:rPr>
          <w:rFonts w:hint="default" w:ascii="Times New Roman" w:hAnsi="Times New Roman" w:eastAsia="Times New Roman" w:cs="Times New Roman"/>
          <w:b/>
          <w:sz w:val="28"/>
          <w:szCs w:val="28"/>
          <w:lang w:val="uk-UA" w:eastAsia="ru-RU"/>
        </w:rPr>
        <w:t>5</w:t>
      </w:r>
    </w:p>
    <w:p w14:paraId="0A7A1917">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роботи з наступності зі школою……………………………………...</w:t>
      </w:r>
      <w:r>
        <w:rPr>
          <w:rFonts w:hint="default" w:ascii="Times New Roman" w:hAnsi="Times New Roman" w:eastAsia="Times New Roman" w:cs="Times New Roman"/>
          <w:b/>
          <w:sz w:val="28"/>
          <w:szCs w:val="28"/>
          <w:lang w:val="uk-UA" w:eastAsia="ru-RU"/>
        </w:rPr>
        <w:t>16</w:t>
      </w:r>
    </w:p>
    <w:p w14:paraId="321114A3">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роботи з батьками……………………………………………………..</w:t>
      </w:r>
      <w:r>
        <w:rPr>
          <w:rFonts w:hint="default" w:ascii="Times New Roman" w:hAnsi="Times New Roman" w:eastAsia="Times New Roman" w:cs="Times New Roman"/>
          <w:b/>
          <w:sz w:val="28"/>
          <w:szCs w:val="28"/>
          <w:lang w:val="uk-UA" w:eastAsia="ru-RU"/>
        </w:rPr>
        <w:t>17</w:t>
      </w:r>
    </w:p>
    <w:p w14:paraId="7EC22F9F">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здійснення соціально-педагогічного патронату…………………...</w:t>
      </w:r>
      <w:r>
        <w:rPr>
          <w:rFonts w:hint="default" w:ascii="Times New Roman" w:hAnsi="Times New Roman" w:eastAsia="Times New Roman" w:cs="Times New Roman"/>
          <w:b/>
          <w:sz w:val="28"/>
          <w:szCs w:val="28"/>
          <w:lang w:val="uk-UA" w:eastAsia="ru-RU"/>
        </w:rPr>
        <w:t>18</w:t>
      </w:r>
    </w:p>
    <w:p w14:paraId="2373F913">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організації харчування………………………………………………..</w:t>
      </w:r>
      <w:r>
        <w:rPr>
          <w:rFonts w:hint="default" w:ascii="Times New Roman" w:hAnsi="Times New Roman" w:eastAsia="Times New Roman" w:cs="Times New Roman"/>
          <w:b/>
          <w:sz w:val="28"/>
          <w:szCs w:val="28"/>
          <w:lang w:val="uk-UA" w:eastAsia="ru-RU"/>
        </w:rPr>
        <w:t>19</w:t>
      </w:r>
    </w:p>
    <w:p w14:paraId="0B49851E">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медичного обслуговування…………………………………………...</w:t>
      </w:r>
      <w:r>
        <w:rPr>
          <w:rFonts w:hint="default" w:ascii="Times New Roman" w:hAnsi="Times New Roman" w:eastAsia="Times New Roman" w:cs="Times New Roman"/>
          <w:b/>
          <w:sz w:val="28"/>
          <w:szCs w:val="28"/>
          <w:lang w:val="uk-UA" w:eastAsia="ru-RU"/>
        </w:rPr>
        <w:t>24</w:t>
      </w:r>
    </w:p>
    <w:p w14:paraId="4C4C389C">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Результати роботи щодо укріплення матеріально - технічної бази……………………………………………………………………………….</w:t>
      </w:r>
      <w:r>
        <w:rPr>
          <w:rFonts w:hint="default" w:ascii="Times New Roman" w:hAnsi="Times New Roman" w:eastAsia="Times New Roman" w:cs="Times New Roman"/>
          <w:b/>
          <w:sz w:val="28"/>
          <w:szCs w:val="28"/>
          <w:lang w:val="uk-UA" w:eastAsia="ru-RU"/>
        </w:rPr>
        <w:t>27</w:t>
      </w:r>
    </w:p>
    <w:p w14:paraId="396E00BF">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Робота з питань охорони праці……………………………………………….3</w:t>
      </w:r>
      <w:r>
        <w:rPr>
          <w:rFonts w:hint="default" w:ascii="Times New Roman" w:hAnsi="Times New Roman" w:eastAsia="Times New Roman" w:cs="Times New Roman"/>
          <w:b/>
          <w:sz w:val="28"/>
          <w:szCs w:val="28"/>
          <w:lang w:val="uk-UA" w:eastAsia="ru-RU"/>
        </w:rPr>
        <w:t>0</w:t>
      </w:r>
    </w:p>
    <w:p w14:paraId="4B3D777B">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заходів щодо охорони життя і здоров’я дітей та запобіганню дитячого травматизму…………………………………………………………………….3</w:t>
      </w:r>
      <w:r>
        <w:rPr>
          <w:rFonts w:hint="default" w:ascii="Times New Roman" w:hAnsi="Times New Roman" w:eastAsia="Times New Roman" w:cs="Times New Roman"/>
          <w:b/>
          <w:sz w:val="28"/>
          <w:szCs w:val="28"/>
          <w:lang w:val="uk-UA" w:eastAsia="ru-RU"/>
        </w:rPr>
        <w:t>3</w:t>
      </w:r>
    </w:p>
    <w:p w14:paraId="1FCCACC2">
      <w:pPr>
        <w:pStyle w:val="30"/>
        <w:numPr>
          <w:ilvl w:val="0"/>
          <w:numId w:val="1"/>
        </w:numPr>
        <w:spacing w:after="0" w:line="360" w:lineRule="auto"/>
        <w:ind w:left="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Загальні висновки……………………………………………………………...3</w:t>
      </w:r>
      <w:r>
        <w:rPr>
          <w:rFonts w:hint="default" w:ascii="Times New Roman" w:hAnsi="Times New Roman" w:eastAsia="Times New Roman" w:cs="Times New Roman"/>
          <w:b/>
          <w:sz w:val="28"/>
          <w:szCs w:val="28"/>
          <w:lang w:val="uk-UA" w:eastAsia="ru-RU"/>
        </w:rPr>
        <w:t>4</w:t>
      </w:r>
    </w:p>
    <w:p w14:paraId="555C62AB">
      <w:pPr>
        <w:pStyle w:val="30"/>
        <w:spacing w:before="120" w:after="0" w:line="360" w:lineRule="auto"/>
        <w:ind w:left="0"/>
        <w:jc w:val="both"/>
        <w:rPr>
          <w:rFonts w:ascii="Times New Roman" w:hAnsi="Times New Roman" w:eastAsia="Times New Roman" w:cs="Times New Roman"/>
          <w:b/>
          <w:sz w:val="28"/>
          <w:szCs w:val="28"/>
          <w:lang w:val="uk-UA" w:eastAsia="ru-RU"/>
        </w:rPr>
      </w:pPr>
    </w:p>
    <w:p w14:paraId="282823B2">
      <w:pPr>
        <w:pStyle w:val="30"/>
        <w:spacing w:before="120" w:after="0" w:line="240" w:lineRule="auto"/>
        <w:ind w:left="0"/>
        <w:jc w:val="both"/>
        <w:rPr>
          <w:rFonts w:ascii="Times New Roman" w:hAnsi="Times New Roman" w:eastAsia="Times New Roman" w:cs="Times New Roman"/>
          <w:b/>
          <w:sz w:val="28"/>
          <w:szCs w:val="28"/>
          <w:lang w:val="uk-UA" w:eastAsia="ru-RU"/>
        </w:rPr>
      </w:pPr>
    </w:p>
    <w:p w14:paraId="58E736DE">
      <w:pPr>
        <w:spacing w:before="120" w:after="0" w:line="240" w:lineRule="auto"/>
        <w:jc w:val="both"/>
        <w:rPr>
          <w:rFonts w:ascii="Times New Roman" w:hAnsi="Times New Roman" w:eastAsia="Times New Roman" w:cs="Times New Roman"/>
          <w:b/>
          <w:sz w:val="28"/>
          <w:szCs w:val="28"/>
          <w:lang w:val="uk-UA" w:eastAsia="ru-RU"/>
        </w:rPr>
      </w:pPr>
    </w:p>
    <w:p w14:paraId="5F363EEC">
      <w:pPr>
        <w:spacing w:before="120" w:after="0" w:line="240" w:lineRule="auto"/>
        <w:ind w:firstLine="709"/>
        <w:jc w:val="both"/>
        <w:rPr>
          <w:rFonts w:ascii="Times New Roman" w:hAnsi="Times New Roman" w:eastAsia="Times New Roman" w:cs="Times New Roman"/>
          <w:b/>
          <w:sz w:val="28"/>
          <w:szCs w:val="28"/>
          <w:lang w:val="uk-UA" w:eastAsia="ru-RU"/>
        </w:rPr>
      </w:pPr>
    </w:p>
    <w:p w14:paraId="6ECFC7F9">
      <w:pPr>
        <w:spacing w:before="120" w:after="0" w:line="240" w:lineRule="auto"/>
        <w:ind w:firstLine="709"/>
        <w:jc w:val="both"/>
        <w:rPr>
          <w:rFonts w:ascii="Times New Roman" w:hAnsi="Times New Roman" w:eastAsia="Times New Roman" w:cs="Times New Roman"/>
          <w:b/>
          <w:sz w:val="28"/>
          <w:szCs w:val="28"/>
          <w:lang w:val="uk-UA" w:eastAsia="ru-RU"/>
        </w:rPr>
      </w:pPr>
    </w:p>
    <w:p w14:paraId="7276FBF0">
      <w:pPr>
        <w:spacing w:before="120" w:after="0" w:line="240" w:lineRule="auto"/>
        <w:ind w:firstLine="709"/>
        <w:jc w:val="both"/>
        <w:rPr>
          <w:rFonts w:ascii="Times New Roman" w:hAnsi="Times New Roman" w:eastAsia="Times New Roman" w:cs="Times New Roman"/>
          <w:b/>
          <w:sz w:val="28"/>
          <w:szCs w:val="28"/>
          <w:lang w:val="uk-UA" w:eastAsia="ru-RU"/>
        </w:rPr>
      </w:pPr>
    </w:p>
    <w:p w14:paraId="0356FB32">
      <w:pPr>
        <w:spacing w:before="120" w:after="0" w:line="240" w:lineRule="auto"/>
        <w:ind w:firstLine="709"/>
        <w:jc w:val="both"/>
        <w:rPr>
          <w:rFonts w:ascii="Times New Roman" w:hAnsi="Times New Roman" w:eastAsia="Times New Roman" w:cs="Times New Roman"/>
          <w:b/>
          <w:sz w:val="28"/>
          <w:szCs w:val="28"/>
          <w:lang w:val="uk-UA" w:eastAsia="ru-RU"/>
        </w:rPr>
      </w:pPr>
    </w:p>
    <w:p w14:paraId="25307F91">
      <w:pPr>
        <w:spacing w:before="120" w:after="0" w:line="240" w:lineRule="auto"/>
        <w:ind w:firstLine="709"/>
        <w:jc w:val="both"/>
        <w:rPr>
          <w:rFonts w:ascii="Times New Roman" w:hAnsi="Times New Roman" w:eastAsia="Times New Roman" w:cs="Times New Roman"/>
          <w:b/>
          <w:sz w:val="28"/>
          <w:szCs w:val="28"/>
          <w:lang w:val="uk-UA" w:eastAsia="ru-RU"/>
        </w:rPr>
      </w:pPr>
    </w:p>
    <w:p w14:paraId="3DCDD023">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Даний звіт зроблений на підставі наказу Міністерства освіти і науки України від 23.03.2005 р. №178, «Положення про порядок звітування керівників дошкільних, загальноосвітніх та професійно – технічних навчальних закладів перед педагогічним колективом та громадськістю», Статуту ЗДО, Положення про дошкільний навчальний заклад, </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eastAsia="ru-RU"/>
        </w:rPr>
        <w:t>з метою подальшого утвердження відкритої і демократичної державно-громадської системи управління освітою, поєднання державного і громадського контролю за прозорістю прийняття і виконання управлінських рішень, запровадження колегіальної етики управлінської діяльності у навчальних закладах, що базуються на принципах взаємоповаги та позитивної мотивації.</w:t>
      </w:r>
    </w:p>
    <w:p w14:paraId="2BB44AC5">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Я, </w:t>
      </w:r>
      <w:r>
        <w:rPr>
          <w:rFonts w:hint="default" w:ascii="Times New Roman" w:hAnsi="Times New Roman" w:eastAsia="Times New Roman" w:cs="Times New Roman"/>
          <w:sz w:val="28"/>
          <w:szCs w:val="28"/>
          <w:lang w:val="uk-UA" w:eastAsia="ru-RU"/>
        </w:rPr>
        <w:t>Німилович Людмила Дмитрівна</w:t>
      </w:r>
      <w:r>
        <w:rPr>
          <w:rFonts w:ascii="Times New Roman" w:hAnsi="Times New Roman" w:eastAsia="Times New Roman" w:cs="Times New Roman"/>
          <w:sz w:val="28"/>
          <w:szCs w:val="28"/>
          <w:lang w:val="uk-UA" w:eastAsia="ru-RU"/>
        </w:rPr>
        <w:t>, як директор, забезпечую:</w:t>
      </w:r>
    </w:p>
    <w:p w14:paraId="40B000DC">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реалізацію державної політики в галузі освіти через педагогічні ради, загальні збори членів трудового колективу та батьківського комітету;</w:t>
      </w:r>
    </w:p>
    <w:p w14:paraId="5FFC4C28">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дію від імені закладу, представляю його в усіх державних органах, та інших органах, установах і організаціях;</w:t>
      </w:r>
    </w:p>
    <w:p w14:paraId="4122617A">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в межах своєї компетенції видаю накази, обов’язкові для виконання працівниками закладу;</w:t>
      </w:r>
    </w:p>
    <w:p w14:paraId="4C3D62BE">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приймаю на роботу працівників закладу та звільняю з посади при потребі.</w:t>
      </w:r>
    </w:p>
    <w:p w14:paraId="3D392DFB">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 також:</w:t>
      </w:r>
    </w:p>
    <w:p w14:paraId="366DCDE6">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забезпечую дотримання санітарно-гігієнічних, протипожежних норм і правил, техніки безпеки, вимог безпечної життєдіяльності дітей і працівників, збереження майна закладу;</w:t>
      </w:r>
    </w:p>
    <w:p w14:paraId="38EA874B">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відповідаю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14:paraId="30A8EB97">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контролюю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14:paraId="621C6CF1">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підтримую ініціативу щодо вдосконалення освітньої роботи, заохочую творчі пошуки, дослідно-експериментальну роботу педагогів;</w:t>
      </w:r>
    </w:p>
    <w:p w14:paraId="66E215D9">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організовую різні форми співпраці з батьками або особами, які їх замінюють.</w:t>
      </w:r>
    </w:p>
    <w:p w14:paraId="4E4B6114">
      <w:pPr>
        <w:spacing w:before="120" w:after="0" w:line="360" w:lineRule="auto"/>
        <w:ind w:firstLine="709"/>
        <w:jc w:val="both"/>
        <w:rPr>
          <w:rFonts w:hint="default"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Заклад дошкільної освіти забезпечує належний рівень дошкільної освіти дітей віком від двох до шести-семи років, відповідно до вимог Базового компоненту дошкільної освіти (Державний стандарт дошкільної освіти) від 12.01.2021 року №33, Освітньої програми для дітей віком від 2 до 7 років "Українське дошкілля"</w:t>
      </w:r>
      <w:r>
        <w:rPr>
          <w:rFonts w:hint="default" w:ascii="Times New Roman" w:hAnsi="Times New Roman" w:eastAsia="Times New Roman" w:cs="Times New Roman"/>
          <w:sz w:val="28"/>
          <w:szCs w:val="28"/>
          <w:lang w:val="uk-UA" w:eastAsia="ru-RU"/>
        </w:rPr>
        <w:t>.</w:t>
      </w:r>
    </w:p>
    <w:p w14:paraId="7368D1B1">
      <w:pPr>
        <w:spacing w:before="120" w:after="0" w:line="360" w:lineRule="auto"/>
        <w:ind w:firstLine="709"/>
        <w:jc w:val="both"/>
        <w:rPr>
          <w:rFonts w:ascii="Times New Roman" w:hAnsi="Times New Roman" w:eastAsia="Times New Roman" w:cs="Times New Roman"/>
          <w:sz w:val="28"/>
          <w:szCs w:val="28"/>
          <w:lang w:val="uk-UA" w:eastAsia="ru-RU"/>
        </w:rPr>
      </w:pPr>
    </w:p>
    <w:p w14:paraId="485D68A1">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Загальні відомості про заклад дошкільної освіти.</w:t>
      </w:r>
    </w:p>
    <w:p w14:paraId="541F8304">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Заклад дошкільної освіти № </w:t>
      </w:r>
      <w:r>
        <w:rPr>
          <w:rFonts w:hint="default" w:ascii="Times New Roman" w:hAnsi="Times New Roman" w:eastAsia="Times New Roman" w:cs="Times New Roman"/>
          <w:sz w:val="28"/>
          <w:szCs w:val="28"/>
          <w:lang w:val="uk-UA" w:eastAsia="ru-RU"/>
        </w:rPr>
        <w:t>28</w:t>
      </w:r>
      <w:r>
        <w:rPr>
          <w:rFonts w:ascii="Times New Roman" w:hAnsi="Times New Roman" w:eastAsia="Times New Roman" w:cs="Times New Roman"/>
          <w:sz w:val="28"/>
          <w:szCs w:val="28"/>
          <w:lang w:val="uk-UA" w:eastAsia="ru-RU"/>
        </w:rPr>
        <w:t xml:space="preserve">  розпочав функціонування у 19</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3 році. Власність – комунальна. Власник – територіальна громада. Побудований заклад за типовим проектом та розрахований на </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5 місць. Зараз перебуває в дошкільному закладі </w:t>
      </w:r>
      <w:r>
        <w:rPr>
          <w:rFonts w:hint="default" w:ascii="Times New Roman" w:hAnsi="Times New Roman" w:eastAsia="Times New Roman" w:cs="Times New Roman"/>
          <w:sz w:val="28"/>
          <w:szCs w:val="28"/>
          <w:lang w:val="uk-UA" w:eastAsia="ru-RU"/>
        </w:rPr>
        <w:t>63</w:t>
      </w:r>
      <w:r>
        <w:rPr>
          <w:rFonts w:ascii="Times New Roman" w:hAnsi="Times New Roman" w:eastAsia="Times New Roman" w:cs="Times New Roman"/>
          <w:sz w:val="28"/>
          <w:szCs w:val="28"/>
          <w:lang w:val="uk-UA" w:eastAsia="ru-RU"/>
        </w:rPr>
        <w:t xml:space="preserve"> дитини.</w:t>
      </w:r>
    </w:p>
    <w:p w14:paraId="532E43B3">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Юридична адреса закладу дошкільної освіти №</w:t>
      </w:r>
      <w:r>
        <w:rPr>
          <w:rFonts w:hint="default" w:ascii="Times New Roman" w:hAnsi="Times New Roman" w:eastAsia="Times New Roman" w:cs="Times New Roman"/>
          <w:sz w:val="28"/>
          <w:szCs w:val="28"/>
          <w:lang w:val="uk-UA" w:eastAsia="ru-RU"/>
        </w:rPr>
        <w:t>28</w:t>
      </w:r>
      <w:r>
        <w:rPr>
          <w:rFonts w:ascii="Times New Roman" w:hAnsi="Times New Roman" w:eastAsia="Times New Roman" w:cs="Times New Roman"/>
          <w:sz w:val="28"/>
          <w:szCs w:val="28"/>
          <w:lang w:val="uk-UA" w:eastAsia="ru-RU"/>
        </w:rPr>
        <w:t xml:space="preserve"> : вулиця Бориславська</w:t>
      </w:r>
      <w:r>
        <w:rPr>
          <w:rFonts w:hint="default" w:ascii="Times New Roman" w:hAnsi="Times New Roman" w:eastAsia="Times New Roman" w:cs="Times New Roman"/>
          <w:sz w:val="28"/>
          <w:szCs w:val="28"/>
          <w:lang w:val="uk-UA" w:eastAsia="ru-RU"/>
        </w:rPr>
        <w:t xml:space="preserve"> 28</w:t>
      </w:r>
      <w:r>
        <w:rPr>
          <w:rFonts w:ascii="Times New Roman" w:hAnsi="Times New Roman" w:eastAsia="Times New Roman" w:cs="Times New Roman"/>
          <w:sz w:val="28"/>
          <w:szCs w:val="28"/>
          <w:lang w:val="uk-UA" w:eastAsia="ru-RU"/>
        </w:rPr>
        <w:t xml:space="preserve">  м.Дрогобич, індекс: </w:t>
      </w:r>
      <w:r>
        <w:rPr>
          <w:rFonts w:hint="default" w:ascii="Times New Roman" w:hAnsi="Times New Roman" w:eastAsia="Times New Roman" w:cs="Times New Roman"/>
          <w:sz w:val="28"/>
          <w:szCs w:val="28"/>
          <w:lang w:val="uk-UA" w:eastAsia="ru-RU"/>
        </w:rPr>
        <w:t>82109</w:t>
      </w:r>
      <w:r>
        <w:rPr>
          <w:rFonts w:ascii="Times New Roman" w:hAnsi="Times New Roman" w:eastAsia="Times New Roman" w:cs="Times New Roman"/>
          <w:sz w:val="28"/>
          <w:szCs w:val="28"/>
          <w:lang w:val="uk-UA" w:eastAsia="ru-RU"/>
        </w:rPr>
        <w:t>, телефон: 0</w:t>
      </w:r>
      <w:r>
        <w:rPr>
          <w:rFonts w:hint="default" w:ascii="Times New Roman" w:hAnsi="Times New Roman" w:eastAsia="Times New Roman" w:cs="Times New Roman"/>
          <w:sz w:val="28"/>
          <w:szCs w:val="28"/>
          <w:lang w:val="uk-UA" w:eastAsia="ru-RU"/>
        </w:rPr>
        <w:t>67 985 00 6</w:t>
      </w:r>
      <w:r>
        <w:rPr>
          <w:rFonts w:ascii="Times New Roman" w:hAnsi="Times New Roman" w:eastAsia="Times New Roman" w:cs="Times New Roman"/>
          <w:sz w:val="28"/>
          <w:szCs w:val="28"/>
          <w:lang w:val="uk-UA" w:eastAsia="ru-RU"/>
        </w:rPr>
        <w:t>5.</w:t>
      </w:r>
    </w:p>
    <w:p w14:paraId="50C0BC73">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Тип закладу: заклад дошкільної освіти загального розвитку. </w:t>
      </w:r>
    </w:p>
    <w:p w14:paraId="10BA174A">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 закладі дошкільної освіти  наявні всі необхідні приміщення для якісної організації навчально-виховного режиму: групові та спальні кімнати,  але</w:t>
      </w:r>
      <w:r>
        <w:rPr>
          <w:rFonts w:hint="default" w:ascii="Times New Roman" w:hAnsi="Times New Roman" w:eastAsia="Times New Roman" w:cs="Times New Roman"/>
          <w:sz w:val="28"/>
          <w:szCs w:val="28"/>
          <w:lang w:val="uk-UA" w:eastAsia="ru-RU"/>
        </w:rPr>
        <w:t xml:space="preserve"> відсутня </w:t>
      </w:r>
      <w:r>
        <w:rPr>
          <w:rFonts w:ascii="Times New Roman" w:hAnsi="Times New Roman" w:eastAsia="Times New Roman" w:cs="Times New Roman"/>
          <w:sz w:val="28"/>
          <w:szCs w:val="28"/>
          <w:lang w:val="uk-UA" w:eastAsia="ru-RU"/>
        </w:rPr>
        <w:t>музично-спортивна зала. Усі приміщення відповідають санітарно-гігієнічним нормам. Меблі в групах підібрані згідно вікових особливостей, промарковані відповідно зросту дітей.</w:t>
      </w:r>
    </w:p>
    <w:p w14:paraId="0B3C9721">
      <w:pPr>
        <w:widowControl w:val="0"/>
        <w:spacing w:before="120" w:after="0" w:line="360" w:lineRule="auto"/>
        <w:ind w:firstLine="709"/>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eastAsia="ru-RU"/>
        </w:rPr>
        <w:t>Зміст навчально-виховного процесу в ЗДО №</w:t>
      </w:r>
      <w:r>
        <w:rPr>
          <w:rFonts w:hint="default" w:ascii="Times New Roman" w:hAnsi="Times New Roman" w:eastAsia="Times New Roman" w:cs="Times New Roman"/>
          <w:sz w:val="28"/>
          <w:szCs w:val="28"/>
          <w:lang w:val="uk-UA" w:eastAsia="ru-RU"/>
        </w:rPr>
        <w:t xml:space="preserve">28 </w:t>
      </w:r>
      <w:r>
        <w:rPr>
          <w:rFonts w:ascii="Times New Roman" w:hAnsi="Times New Roman" w:eastAsia="Times New Roman" w:cs="Times New Roman"/>
          <w:sz w:val="28"/>
          <w:szCs w:val="28"/>
          <w:lang w:val="uk-UA" w:eastAsia="ru-RU"/>
        </w:rPr>
        <w:t>визначався Базовим компонентом дошкільної освіти  та реалізувався відповідно до програми розвитку дитини дошкільного віку «Українське дошкілля»</w:t>
      </w:r>
      <w:r>
        <w:rPr>
          <w:rFonts w:ascii="Times New Roman" w:hAnsi="Times New Roman" w:cs="Times New Roman"/>
          <w:sz w:val="28"/>
          <w:szCs w:val="28"/>
          <w:lang w:val="uk-UA"/>
        </w:rPr>
        <w:t xml:space="preserve">, рекомендовано Міністерством освіти і науки  України від 23.05.2017 №1/11 -4988, О.І. Білан О.І., за заг. ред. О.В. Низьковська </w:t>
      </w:r>
    </w:p>
    <w:p w14:paraId="59D06359">
      <w:pPr>
        <w:widowControl w:val="0"/>
        <w:spacing w:before="120" w:after="0" w:line="360" w:lineRule="auto"/>
        <w:ind w:firstLine="709"/>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eastAsia="ru-RU"/>
        </w:rPr>
        <w:t>У навчально-виховному процесі ЗДО використовувались такі основні форми роботи щодо організації дітей: спеціально організована навчальна діяльність – заняття; різнопланові ігри; самостійна діяльність дітей (художня, рухова, мовленнєва, ігрова, трудова, дослідницька);індивідуальна робота; спостереження; екскурсії; свята та розваги; міні-заняття.</w:t>
      </w:r>
    </w:p>
    <w:p w14:paraId="397C75FD">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Усі види діяльності організовувались фронтально, по підгрупах, індивідуально, залежно від віку дітей, педагогічної мети, професійної майстерності вихователя.</w:t>
      </w:r>
    </w:p>
    <w:p w14:paraId="026E0D07">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Навчання дітей у формі заняття починалось з </w:t>
      </w:r>
      <w:r>
        <w:rPr>
          <w:rFonts w:hint="default" w:ascii="Times New Roman" w:hAnsi="Times New Roman" w:eastAsia="Times New Roman" w:cs="Times New Roman"/>
          <w:sz w:val="28"/>
          <w:szCs w:val="28"/>
          <w:lang w:val="uk-UA" w:eastAsia="ru-RU"/>
        </w:rPr>
        <w:t>2</w:t>
      </w:r>
      <w:r>
        <w:rPr>
          <w:rFonts w:ascii="Times New Roman" w:hAnsi="Times New Roman" w:eastAsia="Times New Roman" w:cs="Times New Roman"/>
          <w:sz w:val="28"/>
          <w:szCs w:val="28"/>
          <w:lang w:val="uk-UA" w:eastAsia="ru-RU"/>
        </w:rPr>
        <w:t>-го року життя.</w:t>
      </w:r>
    </w:p>
    <w:p w14:paraId="6707AC4B">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Тривалість спеціально організованої навчальної діяльності дітей відповідала віковим критеріям, а саме: для дітей раннього віку – 10-15 хв., молодшого дошкільного віку – 15-20 хв.,  старшого дошкільного віку – 20-25. </w:t>
      </w:r>
    </w:p>
    <w:p w14:paraId="4D980BA3">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Протягом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н.р. в дошкільному закладі  функціонувало </w:t>
      </w:r>
      <w:r>
        <w:rPr>
          <w:rFonts w:hint="default" w:ascii="Times New Roman" w:hAnsi="Times New Roman" w:eastAsia="Times New Roman" w:cs="Times New Roman"/>
          <w:sz w:val="28"/>
          <w:szCs w:val="28"/>
          <w:lang w:val="uk-UA" w:eastAsia="ru-RU"/>
        </w:rPr>
        <w:t>3</w:t>
      </w:r>
      <w:r>
        <w:rPr>
          <w:rFonts w:ascii="Times New Roman" w:hAnsi="Times New Roman" w:eastAsia="Times New Roman" w:cs="Times New Roman"/>
          <w:sz w:val="28"/>
          <w:szCs w:val="28"/>
          <w:lang w:val="uk-UA" w:eastAsia="ru-RU"/>
        </w:rPr>
        <w:t xml:space="preserve"> груп:</w:t>
      </w:r>
    </w:p>
    <w:p w14:paraId="0E126174">
      <w:pPr>
        <w:pStyle w:val="30"/>
        <w:numPr>
          <w:ilvl w:val="0"/>
          <w:numId w:val="3"/>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1 група раннього віку від 2-х до 3-х років – </w:t>
      </w:r>
      <w:r>
        <w:rPr>
          <w:rFonts w:hint="default" w:ascii="Times New Roman" w:hAnsi="Times New Roman" w:eastAsia="Times New Roman" w:cs="Times New Roman"/>
          <w:sz w:val="28"/>
          <w:szCs w:val="28"/>
          <w:lang w:val="uk-UA" w:eastAsia="ru-RU"/>
        </w:rPr>
        <w:t>23</w:t>
      </w:r>
      <w:r>
        <w:rPr>
          <w:rFonts w:ascii="Times New Roman" w:hAnsi="Times New Roman" w:eastAsia="Times New Roman" w:cs="Times New Roman"/>
          <w:sz w:val="28"/>
          <w:szCs w:val="28"/>
          <w:lang w:val="uk-UA" w:eastAsia="ru-RU"/>
        </w:rPr>
        <w:t>;</w:t>
      </w:r>
    </w:p>
    <w:p w14:paraId="08331729">
      <w:pPr>
        <w:pStyle w:val="30"/>
        <w:numPr>
          <w:ilvl w:val="0"/>
          <w:numId w:val="3"/>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1 середня група від 4-х до 5-х років – </w:t>
      </w:r>
      <w:r>
        <w:rPr>
          <w:rFonts w:hint="default" w:ascii="Times New Roman" w:hAnsi="Times New Roman" w:eastAsia="Times New Roman" w:cs="Times New Roman"/>
          <w:sz w:val="28"/>
          <w:szCs w:val="28"/>
          <w:lang w:val="uk-UA" w:eastAsia="ru-RU"/>
        </w:rPr>
        <w:t>16</w:t>
      </w:r>
      <w:r>
        <w:rPr>
          <w:rFonts w:ascii="Times New Roman" w:hAnsi="Times New Roman" w:eastAsia="Times New Roman" w:cs="Times New Roman"/>
          <w:sz w:val="28"/>
          <w:szCs w:val="28"/>
          <w:lang w:val="uk-UA" w:eastAsia="ru-RU"/>
        </w:rPr>
        <w:t>;</w:t>
      </w:r>
    </w:p>
    <w:p w14:paraId="4DC65EC0">
      <w:pPr>
        <w:pStyle w:val="30"/>
        <w:numPr>
          <w:ilvl w:val="0"/>
          <w:numId w:val="3"/>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1 старша група від 5-х до 6-ти років – 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w:t>
      </w:r>
    </w:p>
    <w:p w14:paraId="2D2267AC">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Всього : </w:t>
      </w:r>
      <w:r>
        <w:rPr>
          <w:rFonts w:hint="default" w:ascii="Times New Roman" w:hAnsi="Times New Roman" w:eastAsia="Times New Roman" w:cs="Times New Roman"/>
          <w:sz w:val="28"/>
          <w:szCs w:val="28"/>
          <w:lang w:val="uk-UA" w:eastAsia="ru-RU"/>
        </w:rPr>
        <w:t>64</w:t>
      </w:r>
      <w:r>
        <w:rPr>
          <w:rFonts w:ascii="Times New Roman" w:hAnsi="Times New Roman" w:eastAsia="Times New Roman" w:cs="Times New Roman"/>
          <w:sz w:val="28"/>
          <w:szCs w:val="28"/>
          <w:lang w:val="uk-UA" w:eastAsia="ru-RU"/>
        </w:rPr>
        <w:t xml:space="preserve"> дитини.</w:t>
      </w:r>
    </w:p>
    <w:p w14:paraId="750A0AD3">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Режим роботи дошкільного закладу 5-денний. Щоденний графік роботи закладу : всі групи  працюють з 7.</w:t>
      </w:r>
      <w:r>
        <w:rPr>
          <w:rFonts w:hint="default" w:ascii="Times New Roman" w:hAnsi="Times New Roman" w:eastAsia="Times New Roman" w:cs="Times New Roman"/>
          <w:sz w:val="28"/>
          <w:szCs w:val="28"/>
          <w:lang w:val="uk-UA" w:eastAsia="ru-RU"/>
        </w:rPr>
        <w:t>0</w:t>
      </w:r>
      <w:r>
        <w:rPr>
          <w:rFonts w:ascii="Times New Roman" w:hAnsi="Times New Roman" w:eastAsia="Times New Roman" w:cs="Times New Roman"/>
          <w:sz w:val="28"/>
          <w:szCs w:val="28"/>
          <w:lang w:val="uk-UA" w:eastAsia="ru-RU"/>
        </w:rPr>
        <w:t>0 до 18.</w:t>
      </w:r>
      <w:r>
        <w:rPr>
          <w:rFonts w:hint="default" w:ascii="Times New Roman" w:hAnsi="Times New Roman" w:eastAsia="Times New Roman" w:cs="Times New Roman"/>
          <w:sz w:val="28"/>
          <w:szCs w:val="28"/>
          <w:lang w:val="uk-UA" w:eastAsia="ru-RU"/>
        </w:rPr>
        <w:t>3</w:t>
      </w:r>
      <w:r>
        <w:rPr>
          <w:rFonts w:ascii="Times New Roman" w:hAnsi="Times New Roman" w:eastAsia="Times New Roman" w:cs="Times New Roman"/>
          <w:sz w:val="28"/>
          <w:szCs w:val="28"/>
          <w:lang w:val="uk-UA" w:eastAsia="ru-RU"/>
        </w:rPr>
        <w:t xml:space="preserve">0. </w:t>
      </w:r>
    </w:p>
    <w:p w14:paraId="20DE1075">
      <w:pPr>
        <w:spacing w:before="120"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своїй роботі заклад дошкільної освіти №</w:t>
      </w:r>
      <w:r>
        <w:rPr>
          <w:rFonts w:hint="default" w:ascii="Times New Roman" w:hAnsi="Times New Roman" w:cs="Times New Roman"/>
          <w:sz w:val="28"/>
          <w:szCs w:val="28"/>
          <w:lang w:val="uk-UA"/>
        </w:rPr>
        <w:t>28</w:t>
      </w:r>
      <w:r>
        <w:rPr>
          <w:rFonts w:ascii="Times New Roman" w:hAnsi="Times New Roman" w:cs="Times New Roman"/>
          <w:sz w:val="28"/>
          <w:szCs w:val="28"/>
          <w:lang w:val="uk-UA"/>
        </w:rPr>
        <w:t xml:space="preserve">  керується такими державними нормативно-правовими документами: </w:t>
      </w:r>
    </w:p>
    <w:p w14:paraId="28E627B4">
      <w:pPr>
        <w:pStyle w:val="30"/>
        <w:numPr>
          <w:ilvl w:val="0"/>
          <w:numId w:val="4"/>
        </w:numPr>
        <w:tabs>
          <w:tab w:val="left" w:pos="1418"/>
        </w:tabs>
        <w:spacing w:before="120" w:after="0" w:line="360" w:lineRule="auto"/>
        <w:ind w:left="0" w:hanging="85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Закон України «Про освіту», прийнятий 05 вересня 2017 року;</w:t>
      </w:r>
    </w:p>
    <w:p w14:paraId="0614366E">
      <w:pPr>
        <w:pStyle w:val="30"/>
        <w:numPr>
          <w:ilvl w:val="0"/>
          <w:numId w:val="4"/>
        </w:numPr>
        <w:tabs>
          <w:tab w:val="left" w:pos="1418"/>
        </w:tabs>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дошкільну освіту» ;</w:t>
      </w:r>
    </w:p>
    <w:p w14:paraId="2C42EB1D">
      <w:pPr>
        <w:pStyle w:val="30"/>
        <w:numPr>
          <w:ilvl w:val="0"/>
          <w:numId w:val="4"/>
        </w:numPr>
        <w:tabs>
          <w:tab w:val="left" w:pos="1418"/>
        </w:tabs>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Конституція України;</w:t>
      </w:r>
    </w:p>
    <w:p w14:paraId="4EFD75A6">
      <w:pPr>
        <w:pStyle w:val="30"/>
        <w:numPr>
          <w:ilvl w:val="0"/>
          <w:numId w:val="4"/>
        </w:numPr>
        <w:tabs>
          <w:tab w:val="left" w:pos="1418"/>
        </w:tabs>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охорону дитинства»;</w:t>
      </w:r>
    </w:p>
    <w:p w14:paraId="7FF92C41">
      <w:pPr>
        <w:pStyle w:val="30"/>
        <w:numPr>
          <w:ilvl w:val="0"/>
          <w:numId w:val="4"/>
        </w:numPr>
        <w:tabs>
          <w:tab w:val="left" w:pos="1418"/>
        </w:tabs>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внесення змін до законодавчих актів з питань загальної середньої та дошкільної освіти щодо організації навчально-виховного процесу» (№2442-VI від 06 липня 2010 р.);</w:t>
      </w:r>
    </w:p>
    <w:p w14:paraId="5B6F595C">
      <w:pPr>
        <w:pStyle w:val="30"/>
        <w:numPr>
          <w:ilvl w:val="0"/>
          <w:numId w:val="4"/>
        </w:numPr>
        <w:tabs>
          <w:tab w:val="left" w:pos="1418"/>
        </w:tabs>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Положення про дошкільний навчальний заклад, затвердженим постановою Кабінету Міністрів України від 12.03.2003 р. № 305. Нова редакція, затверджена постановою КМУ від 27.01.2021 №86.;</w:t>
      </w:r>
    </w:p>
    <w:p w14:paraId="6D60F8FB">
      <w:pPr>
        <w:pStyle w:val="30"/>
        <w:numPr>
          <w:ilvl w:val="0"/>
          <w:numId w:val="4"/>
        </w:numPr>
        <w:tabs>
          <w:tab w:val="left" w:pos="1418"/>
        </w:tabs>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Наказ Міністерства освіти і науки України  від 24.04.2003 р. № 257 «Про затвердження Примірного статуту дошкільного навчального закладу»;</w:t>
      </w:r>
    </w:p>
    <w:p w14:paraId="38619B30">
      <w:pPr>
        <w:pStyle w:val="30"/>
        <w:numPr>
          <w:ilvl w:val="0"/>
          <w:numId w:val="4"/>
        </w:numPr>
        <w:tabs>
          <w:tab w:val="left" w:pos="1418"/>
        </w:tabs>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Інструктивно-методичний лист  Міністерства освіти і науки України від 06.06.2005 р. № 1/9-306 «Організація та зміст навчально-виховного процесу в дошкільних навчальних закладах»;</w:t>
      </w:r>
    </w:p>
    <w:p w14:paraId="65487BEB">
      <w:pPr>
        <w:pStyle w:val="30"/>
        <w:numPr>
          <w:ilvl w:val="0"/>
          <w:numId w:val="4"/>
        </w:numPr>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Наказ Міністерства освіти і науки України від 17.08.2005 р. № 1/9-431 «Про режим роботи дошкільних навчальних закладів»;</w:t>
      </w:r>
    </w:p>
    <w:p w14:paraId="2B9499D4">
      <w:pPr>
        <w:pStyle w:val="30"/>
        <w:numPr>
          <w:ilvl w:val="0"/>
          <w:numId w:val="4"/>
        </w:numPr>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Наказ Міністерства освіти і науки України від 24.01.2007 р. № 1/9-36  «Про організацію обліку дітей дошкільного віку»;</w:t>
      </w:r>
    </w:p>
    <w:p w14:paraId="06175AF9">
      <w:pPr>
        <w:pStyle w:val="30"/>
        <w:numPr>
          <w:ilvl w:val="0"/>
          <w:numId w:val="4"/>
        </w:numPr>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Наказ Міністерства освіти і науки України від 04.10.2007 р. № 1/9-583 «Про систему роботи з дітьми, які не відвідують дошкільні навчальні заклади»;</w:t>
      </w:r>
    </w:p>
    <w:p w14:paraId="10909CD6">
      <w:pPr>
        <w:pStyle w:val="30"/>
        <w:numPr>
          <w:ilvl w:val="0"/>
          <w:numId w:val="4"/>
        </w:numPr>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Лист Міністерства освіти і науки України  «Про здійснення соціально-педагогічного патронату» (від 17.12.2008 р. № 1/9-811);</w:t>
      </w:r>
    </w:p>
    <w:p w14:paraId="759B3EE5">
      <w:pPr>
        <w:pStyle w:val="30"/>
        <w:numPr>
          <w:ilvl w:val="0"/>
          <w:numId w:val="4"/>
        </w:numPr>
        <w:tabs>
          <w:tab w:val="left" w:pos="851"/>
        </w:tabs>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Інструктивно-методичний лист  Міністерства освіти і науки України від 03.07.2009 р. № 1/9-455 «Про планування роботи в дошкільних навчальних закладах»;</w:t>
      </w:r>
    </w:p>
    <w:p w14:paraId="13616D0B">
      <w:pPr>
        <w:pStyle w:val="30"/>
        <w:numPr>
          <w:ilvl w:val="0"/>
          <w:numId w:val="4"/>
        </w:numPr>
        <w:tabs>
          <w:tab w:val="left" w:pos="851"/>
        </w:tabs>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Інструктивно-методичними рекомендації «Про організовану і самостійну діяльність дітей у дошкільному навчальному закладі» (лист Міністерства освіти і науки України від 26.07.2010 р. №1.4/18-3082);</w:t>
      </w:r>
    </w:p>
    <w:p w14:paraId="7538F8E5">
      <w:pPr>
        <w:pStyle w:val="30"/>
        <w:numPr>
          <w:ilvl w:val="0"/>
          <w:numId w:val="4"/>
        </w:numPr>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Лист Міністерства освіти і науки України </w:t>
      </w:r>
      <w:r>
        <w:rPr>
          <w:rFonts w:ascii="Times New Roman" w:hAnsi="Times New Roman" w:cs="Times New Roman"/>
          <w:sz w:val="28"/>
          <w:szCs w:val="28"/>
          <w:lang w:val="uk-UA"/>
        </w:rPr>
        <w:t>від</w:t>
      </w:r>
      <w:r>
        <w:rPr>
          <w:rFonts w:ascii="Times New Roman" w:hAnsi="Times New Roman" w:cs="Times New Roman"/>
          <w:sz w:val="28"/>
          <w:szCs w:val="28"/>
        </w:rPr>
        <w:t xml:space="preserve"> 16.08.</w:t>
      </w:r>
      <w:r>
        <w:rPr>
          <w:rFonts w:ascii="Times New Roman" w:hAnsi="Times New Roman" w:cs="Times New Roman"/>
          <w:sz w:val="28"/>
          <w:szCs w:val="28"/>
          <w:lang w:val="uk-UA"/>
        </w:rPr>
        <w:t>20</w:t>
      </w:r>
      <w:r>
        <w:rPr>
          <w:rFonts w:ascii="Times New Roman" w:hAnsi="Times New Roman" w:cs="Times New Roman"/>
          <w:sz w:val="28"/>
          <w:szCs w:val="28"/>
        </w:rPr>
        <w:t>10 № 1/9-563</w:t>
      </w:r>
      <w:r>
        <w:rPr>
          <w:rFonts w:ascii="Times New Roman" w:hAnsi="Times New Roman" w:cs="Times New Roman"/>
          <w:sz w:val="28"/>
          <w:szCs w:val="28"/>
          <w:lang w:val="uk-UA"/>
        </w:rPr>
        <w:t xml:space="preserve"> «Фізичний розвиток  дітей в умовах дошкільного  навчального  закладу»;</w:t>
      </w:r>
    </w:p>
    <w:p w14:paraId="2B1D8632">
      <w:pPr>
        <w:pStyle w:val="21"/>
        <w:numPr>
          <w:ilvl w:val="0"/>
          <w:numId w:val="4"/>
        </w:numPr>
        <w:tabs>
          <w:tab w:val="left" w:pos="2160"/>
        </w:tabs>
        <w:spacing w:before="120" w:beforeAutospacing="0" w:after="0" w:afterAutospacing="0" w:line="360" w:lineRule="auto"/>
        <w:ind w:left="0" w:hanging="850"/>
        <w:jc w:val="both"/>
        <w:rPr>
          <w:sz w:val="28"/>
          <w:szCs w:val="28"/>
          <w:lang w:val="uk-UA"/>
        </w:rPr>
      </w:pPr>
      <w:r>
        <w:rPr>
          <w:sz w:val="28"/>
          <w:szCs w:val="28"/>
          <w:lang w:val="uk-UA"/>
        </w:rPr>
        <w:t>Лист Міністерства освіти і науки України від 27.09.2010 р. № 1/9-666 «Про організацію роботи з дітьми п’ятирічного віку»;</w:t>
      </w:r>
    </w:p>
    <w:p w14:paraId="7FD8786F">
      <w:pPr>
        <w:pStyle w:val="21"/>
        <w:numPr>
          <w:ilvl w:val="0"/>
          <w:numId w:val="4"/>
        </w:numPr>
        <w:tabs>
          <w:tab w:val="left" w:pos="2160"/>
        </w:tabs>
        <w:spacing w:before="120" w:beforeAutospacing="0" w:after="0" w:afterAutospacing="0" w:line="360" w:lineRule="auto"/>
        <w:ind w:left="0" w:hanging="850"/>
        <w:jc w:val="both"/>
        <w:rPr>
          <w:sz w:val="28"/>
          <w:szCs w:val="28"/>
          <w:lang w:val="uk-UA"/>
        </w:rPr>
      </w:pPr>
      <w:r>
        <w:rPr>
          <w:color w:val="000000"/>
          <w:sz w:val="28"/>
          <w:szCs w:val="28"/>
          <w:lang w:val="uk-UA"/>
        </w:rPr>
        <w:t xml:space="preserve">Інструктивно-методичні рекомендації від 19.08.2011 </w:t>
      </w:r>
      <w:r>
        <w:rPr>
          <w:color w:val="000000"/>
          <w:sz w:val="28"/>
          <w:szCs w:val="28"/>
        </w:rPr>
        <w:t>N</w:t>
      </w:r>
      <w:r>
        <w:rPr>
          <w:color w:val="000000"/>
          <w:sz w:val="28"/>
          <w:szCs w:val="28"/>
          <w:lang w:val="uk-UA"/>
        </w:rPr>
        <w:t xml:space="preserve"> 1/9-634 «Про забезпечення взаємодії в освітній роботі з дітьми старшого дошкільного і молодшого шкільного віку»;</w:t>
      </w:r>
    </w:p>
    <w:p w14:paraId="21A6A8BB">
      <w:pPr>
        <w:pStyle w:val="21"/>
        <w:numPr>
          <w:ilvl w:val="0"/>
          <w:numId w:val="4"/>
        </w:numPr>
        <w:tabs>
          <w:tab w:val="left" w:pos="2160"/>
        </w:tabs>
        <w:spacing w:before="120" w:beforeAutospacing="0" w:after="0" w:afterAutospacing="0" w:line="360" w:lineRule="auto"/>
        <w:ind w:left="0" w:hanging="850"/>
        <w:jc w:val="both"/>
        <w:rPr>
          <w:sz w:val="28"/>
          <w:szCs w:val="28"/>
          <w:lang w:val="uk-UA"/>
        </w:rPr>
      </w:pPr>
      <w:r>
        <w:rPr>
          <w:color w:val="000000"/>
          <w:sz w:val="28"/>
          <w:szCs w:val="28"/>
          <w:lang w:val="uk-UA"/>
        </w:rPr>
        <w:t>Нова редакція Базового компонента дошкільної освіти, затвердженого Наказом МОН України від 12.01.2021 № 33</w:t>
      </w:r>
      <w:r>
        <w:rPr>
          <w:sz w:val="28"/>
          <w:szCs w:val="28"/>
          <w:lang w:val="uk-UA"/>
        </w:rPr>
        <w:t>;</w:t>
      </w:r>
    </w:p>
    <w:p w14:paraId="65247BAC">
      <w:pPr>
        <w:pStyle w:val="21"/>
        <w:numPr>
          <w:ilvl w:val="0"/>
          <w:numId w:val="4"/>
        </w:numPr>
        <w:tabs>
          <w:tab w:val="left" w:pos="2160"/>
        </w:tabs>
        <w:spacing w:before="120" w:beforeAutospacing="0" w:after="0" w:afterAutospacing="0" w:line="360" w:lineRule="auto"/>
        <w:ind w:left="0" w:hanging="850"/>
        <w:jc w:val="both"/>
        <w:rPr>
          <w:sz w:val="28"/>
          <w:szCs w:val="28"/>
          <w:lang w:val="uk-UA"/>
        </w:rPr>
      </w:pPr>
      <w:r>
        <w:rPr>
          <w:sz w:val="28"/>
          <w:szCs w:val="28"/>
          <w:lang w:val="uk-UA"/>
        </w:rPr>
        <w:t>Наказ Міністерства освіти і науки України від 20.04.2015 «Про затвердження гранично допустимого навчального навантаження на дитину у дошкільних навчальних закладах різних типів та форми власності»;</w:t>
      </w:r>
    </w:p>
    <w:p w14:paraId="77F6D745">
      <w:pPr>
        <w:pStyle w:val="21"/>
        <w:numPr>
          <w:ilvl w:val="0"/>
          <w:numId w:val="4"/>
        </w:numPr>
        <w:tabs>
          <w:tab w:val="left" w:pos="2160"/>
        </w:tabs>
        <w:spacing w:before="120" w:beforeAutospacing="0" w:after="0" w:afterAutospacing="0" w:line="360" w:lineRule="auto"/>
        <w:ind w:left="0" w:hanging="850"/>
        <w:jc w:val="both"/>
        <w:rPr>
          <w:bCs/>
          <w:sz w:val="28"/>
          <w:szCs w:val="28"/>
          <w:lang w:val="uk-UA"/>
        </w:rPr>
      </w:pPr>
      <w:r>
        <w:rPr>
          <w:color w:val="000000" w:themeColor="text1"/>
          <w:sz w:val="28"/>
          <w:szCs w:val="28"/>
          <w:lang w:val="uk-UA"/>
        </w:rPr>
        <w:t xml:space="preserve">Освітньою програмою закладу дошкільної освіти </w:t>
      </w:r>
      <w:r>
        <w:rPr>
          <w:sz w:val="28"/>
          <w:szCs w:val="28"/>
          <w:lang w:val="uk-UA"/>
        </w:rPr>
        <w:t>№</w:t>
      </w:r>
      <w:r>
        <w:rPr>
          <w:rFonts w:hint="default"/>
          <w:sz w:val="28"/>
          <w:szCs w:val="28"/>
          <w:lang w:val="uk-UA"/>
        </w:rPr>
        <w:t>28</w:t>
      </w:r>
      <w:r>
        <w:rPr>
          <w:sz w:val="28"/>
          <w:szCs w:val="28"/>
          <w:lang w:val="uk-UA"/>
        </w:rPr>
        <w:t xml:space="preserve"> на </w:t>
      </w:r>
      <w:r>
        <w:rPr>
          <w:bCs/>
          <w:sz w:val="28"/>
          <w:szCs w:val="28"/>
          <w:lang w:val="uk-UA"/>
        </w:rPr>
        <w:t xml:space="preserve"> 202</w:t>
      </w:r>
      <w:r>
        <w:rPr>
          <w:rFonts w:hint="default"/>
          <w:bCs/>
          <w:sz w:val="28"/>
          <w:szCs w:val="28"/>
          <w:lang w:val="uk-UA"/>
        </w:rPr>
        <w:t>4</w:t>
      </w:r>
      <w:r>
        <w:rPr>
          <w:bCs/>
          <w:sz w:val="28"/>
          <w:szCs w:val="28"/>
          <w:lang w:val="uk-UA"/>
        </w:rPr>
        <w:t xml:space="preserve"> – 202</w:t>
      </w:r>
      <w:r>
        <w:rPr>
          <w:rFonts w:hint="default"/>
          <w:bCs/>
          <w:sz w:val="28"/>
          <w:szCs w:val="28"/>
          <w:lang w:val="uk-UA"/>
        </w:rPr>
        <w:t>5</w:t>
      </w:r>
      <w:r>
        <w:rPr>
          <w:bCs/>
          <w:sz w:val="28"/>
          <w:szCs w:val="28"/>
          <w:lang w:val="uk-UA"/>
        </w:rPr>
        <w:t xml:space="preserve"> навчальний рік, схвалений педагогічною радою протокол № 1 від </w:t>
      </w:r>
      <w:r>
        <w:rPr>
          <w:rFonts w:hint="default"/>
          <w:bCs/>
          <w:sz w:val="28"/>
          <w:szCs w:val="28"/>
          <w:lang w:val="uk-UA"/>
        </w:rPr>
        <w:t>20</w:t>
      </w:r>
      <w:r>
        <w:rPr>
          <w:bCs/>
          <w:sz w:val="28"/>
          <w:szCs w:val="28"/>
          <w:lang w:val="uk-UA"/>
        </w:rPr>
        <w:t xml:space="preserve"> серпня 202</w:t>
      </w:r>
      <w:r>
        <w:rPr>
          <w:rFonts w:hint="default"/>
          <w:bCs/>
          <w:sz w:val="28"/>
          <w:szCs w:val="28"/>
          <w:lang w:val="uk-UA"/>
        </w:rPr>
        <w:t>4</w:t>
      </w:r>
      <w:r>
        <w:rPr>
          <w:bCs/>
          <w:sz w:val="28"/>
          <w:szCs w:val="28"/>
          <w:lang w:val="uk-UA"/>
        </w:rPr>
        <w:t xml:space="preserve"> року  .</w:t>
      </w:r>
    </w:p>
    <w:p w14:paraId="0E37CE36">
      <w:pPr>
        <w:pStyle w:val="43"/>
        <w:numPr>
          <w:ilvl w:val="0"/>
          <w:numId w:val="4"/>
        </w:numPr>
        <w:tabs>
          <w:tab w:val="left" w:pos="0"/>
        </w:tabs>
        <w:spacing w:before="12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Лист МОН України від 19.04.2018 №1/9 - 249 «Щодо забезпечення наступності дошкільної та початкової освіти»;</w:t>
      </w:r>
    </w:p>
    <w:p w14:paraId="7CCE5143">
      <w:pPr>
        <w:pStyle w:val="30"/>
        <w:numPr>
          <w:ilvl w:val="0"/>
          <w:numId w:val="4"/>
        </w:numPr>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Указ Президента України №64/2022 «Про введення воєнного стану в Україні» ;</w:t>
      </w:r>
    </w:p>
    <w:p w14:paraId="39BDE989">
      <w:pPr>
        <w:pStyle w:val="30"/>
        <w:numPr>
          <w:ilvl w:val="0"/>
          <w:numId w:val="4"/>
        </w:numPr>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Законом України «Про організацію трудових відносин в умовах воєнного стану» від 15.03.2022 року № 2136-IX;</w:t>
      </w:r>
    </w:p>
    <w:p w14:paraId="36EB576C">
      <w:pPr>
        <w:pStyle w:val="30"/>
        <w:numPr>
          <w:ilvl w:val="0"/>
          <w:numId w:val="4"/>
        </w:numPr>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Наказ Упраління освіти і науки міської ради від 02.03.2022 №61  «Про організацію роботи деяких закладів освіти в умовах правового режиму воєнного стану</w:t>
      </w:r>
    </w:p>
    <w:p w14:paraId="2F3B1921">
      <w:pPr>
        <w:pStyle w:val="30"/>
        <w:numPr>
          <w:ilvl w:val="0"/>
          <w:numId w:val="4"/>
        </w:numPr>
        <w:spacing w:before="120" w:after="0" w:line="360" w:lineRule="auto"/>
        <w:ind w:left="0" w:hanging="850"/>
        <w:jc w:val="both"/>
        <w:rPr>
          <w:rFonts w:ascii="Times New Roman" w:hAnsi="Times New Roman" w:cs="Times New Roman"/>
          <w:sz w:val="28"/>
          <w:szCs w:val="28"/>
          <w:lang w:val="uk-UA"/>
        </w:rPr>
      </w:pPr>
      <w:r>
        <w:rPr>
          <w:rFonts w:ascii="Times New Roman" w:hAnsi="Times New Roman" w:cs="Times New Roman"/>
          <w:sz w:val="28"/>
          <w:szCs w:val="28"/>
          <w:lang w:val="uk-UA"/>
        </w:rPr>
        <w:t>Наказом</w:t>
      </w:r>
      <w:r>
        <w:rPr>
          <w:rFonts w:hint="default" w:ascii="Times New Roman" w:hAnsi="Times New Roman" w:cs="Times New Roman"/>
          <w:sz w:val="28"/>
          <w:szCs w:val="28"/>
          <w:lang w:val="uk-UA"/>
        </w:rPr>
        <w:t xml:space="preserve"> Міністерства освіти і науки України від 04.11.2010р. №1055 2Про затвердження Типових штатних нормативів дошкільних навчальних закладів” від 27.01.2025р. №100 “Про внесення змін  у додаток 9 до наказу України від 26.09.2005 року №557”</w:t>
      </w:r>
      <w:r>
        <w:rPr>
          <w:rFonts w:ascii="Times New Roman" w:hAnsi="Times New Roman" w:cs="Times New Roman"/>
          <w:sz w:val="28"/>
          <w:szCs w:val="28"/>
          <w:lang w:val="uk-UA"/>
        </w:rPr>
        <w:t>.</w:t>
      </w:r>
    </w:p>
    <w:p w14:paraId="03DB1E23">
      <w:pPr>
        <w:spacing w:before="120" w:after="0" w:line="360" w:lineRule="auto"/>
        <w:jc w:val="both"/>
        <w:rPr>
          <w:rFonts w:ascii="Times New Roman" w:hAnsi="Times New Roman" w:cs="Times New Roman"/>
          <w:sz w:val="28"/>
          <w:szCs w:val="28"/>
          <w:lang w:val="uk-UA"/>
        </w:rPr>
      </w:pPr>
    </w:p>
    <w:p w14:paraId="5B49943F">
      <w:pPr>
        <w:spacing w:before="120" w:after="0" w:line="360" w:lineRule="auto"/>
        <w:jc w:val="both"/>
        <w:rPr>
          <w:rFonts w:ascii="Times New Roman" w:hAnsi="Times New Roman" w:cs="Times New Roman"/>
          <w:sz w:val="28"/>
          <w:szCs w:val="28"/>
          <w:lang w:val="uk-UA"/>
        </w:rPr>
      </w:pPr>
    </w:p>
    <w:p w14:paraId="44C9D240">
      <w:pPr>
        <w:pStyle w:val="30"/>
        <w:spacing w:before="120" w:after="0" w:line="360" w:lineRule="auto"/>
        <w:ind w:left="0"/>
        <w:jc w:val="both"/>
        <w:rPr>
          <w:rFonts w:ascii="Times New Roman" w:hAnsi="Times New Roman" w:cs="Times New Roman"/>
          <w:sz w:val="28"/>
          <w:szCs w:val="28"/>
          <w:lang w:val="uk-UA"/>
        </w:rPr>
      </w:pPr>
    </w:p>
    <w:p w14:paraId="016084A4">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Кількісно – якісний склад педагогічних працівників.</w:t>
      </w:r>
    </w:p>
    <w:p w14:paraId="75F58B14">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Очолює заклад дошкільної освіти директор Німилович</w:t>
      </w:r>
      <w:r>
        <w:rPr>
          <w:rFonts w:hint="default" w:ascii="Times New Roman" w:hAnsi="Times New Roman" w:eastAsia="Times New Roman" w:cs="Times New Roman"/>
          <w:sz w:val="28"/>
          <w:szCs w:val="28"/>
          <w:lang w:val="uk-UA" w:eastAsia="ru-RU"/>
        </w:rPr>
        <w:t xml:space="preserve"> Людмила Дмитрівна</w:t>
      </w:r>
      <w:r>
        <w:rPr>
          <w:rFonts w:ascii="Times New Roman" w:hAnsi="Times New Roman" w:eastAsia="Times New Roman" w:cs="Times New Roman"/>
          <w:sz w:val="28"/>
          <w:szCs w:val="28"/>
          <w:lang w:val="uk-UA" w:eastAsia="ru-RU"/>
        </w:rPr>
        <w:t>. Освіта - вища</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Загальний стаж роботи в</w:t>
      </w:r>
      <w:r>
        <w:rPr>
          <w:rFonts w:hint="default" w:ascii="Times New Roman" w:hAnsi="Times New Roman" w:eastAsia="Times New Roman" w:cs="Times New Roman"/>
          <w:sz w:val="28"/>
          <w:szCs w:val="28"/>
          <w:lang w:val="uk-UA" w:eastAsia="ru-RU"/>
        </w:rPr>
        <w:t xml:space="preserve"> ЗДО №28 “Берізка”36</w:t>
      </w:r>
      <w:r>
        <w:rPr>
          <w:rFonts w:ascii="Times New Roman" w:hAnsi="Times New Roman" w:eastAsia="Times New Roman" w:cs="Times New Roman"/>
          <w:sz w:val="28"/>
          <w:szCs w:val="28"/>
          <w:lang w:val="uk-UA" w:eastAsia="ru-RU"/>
        </w:rPr>
        <w:t xml:space="preserve"> років, на посаді директора</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 xml:space="preserve"> закладу дошкільної освіти  – з  </w:t>
      </w:r>
      <w:r>
        <w:rPr>
          <w:rFonts w:hint="default" w:ascii="Times New Roman" w:hAnsi="Times New Roman" w:eastAsia="Times New Roman" w:cs="Times New Roman"/>
          <w:sz w:val="28"/>
          <w:szCs w:val="28"/>
          <w:lang w:val="uk-UA" w:eastAsia="ru-RU"/>
        </w:rPr>
        <w:t>4 серпня 2022</w:t>
      </w:r>
      <w:r>
        <w:rPr>
          <w:rFonts w:ascii="Times New Roman" w:hAnsi="Times New Roman" w:eastAsia="Times New Roman" w:cs="Times New Roman"/>
          <w:sz w:val="28"/>
          <w:szCs w:val="28"/>
          <w:lang w:val="uk-UA" w:eastAsia="ru-RU"/>
        </w:rPr>
        <w:t>року</w:t>
      </w:r>
    </w:p>
    <w:p w14:paraId="39EA0D63">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Заклад укомплектований педагогічними кадрами на 100%. </w:t>
      </w:r>
    </w:p>
    <w:tbl>
      <w:tblPr>
        <w:tblStyle w:val="8"/>
        <w:tblW w:w="7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53"/>
        <w:gridCol w:w="2285"/>
      </w:tblGrid>
      <w:tr w14:paraId="5A269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7938" w:type="dxa"/>
            <w:gridSpan w:val="2"/>
            <w:vAlign w:val="center"/>
          </w:tcPr>
          <w:p w14:paraId="162B5C13">
            <w:pPr>
              <w:pStyle w:val="43"/>
              <w:spacing w:before="120" w:line="36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Кількісний та якісний склад педагогічних працівників</w:t>
            </w:r>
          </w:p>
          <w:p w14:paraId="39F787FE">
            <w:pPr>
              <w:pStyle w:val="43"/>
              <w:spacing w:before="120" w:line="360" w:lineRule="auto"/>
              <w:jc w:val="both"/>
              <w:rPr>
                <w:rFonts w:ascii="Times New Roman" w:hAnsi="Times New Roman" w:cs="Times New Roman"/>
                <w:sz w:val="28"/>
                <w:szCs w:val="28"/>
                <w:highlight w:val="yellow"/>
                <w:lang w:val="uk-UA"/>
              </w:rPr>
            </w:pPr>
            <w:r>
              <w:rPr>
                <w:rFonts w:ascii="Times New Roman" w:hAnsi="Times New Roman" w:cs="Times New Roman"/>
                <w:b/>
                <w:sz w:val="28"/>
                <w:szCs w:val="28"/>
                <w:lang w:val="uk-UA" w:eastAsia="ru-RU"/>
              </w:rPr>
              <w:t>(</w:t>
            </w:r>
            <w:r>
              <w:rPr>
                <w:rFonts w:ascii="Times New Roman" w:hAnsi="Times New Roman" w:cs="Times New Roman"/>
                <w:b/>
                <w:sz w:val="28"/>
                <w:szCs w:val="28"/>
                <w:lang w:val="uk-UA"/>
              </w:rPr>
              <w:t>освітньо- кваліфікаційний рівень)</w:t>
            </w:r>
            <w:r>
              <w:rPr>
                <w:rFonts w:ascii="Times New Roman" w:hAnsi="Times New Roman" w:cs="Times New Roman"/>
                <w:b/>
                <w:sz w:val="28"/>
                <w:szCs w:val="28"/>
                <w:lang w:val="uk-UA" w:eastAsia="ru-RU"/>
              </w:rPr>
              <w:t>202</w:t>
            </w:r>
            <w:r>
              <w:rPr>
                <w:rFonts w:hint="default" w:ascii="Times New Roman" w:hAnsi="Times New Roman" w:cs="Times New Roman"/>
                <w:b/>
                <w:sz w:val="28"/>
                <w:szCs w:val="28"/>
                <w:lang w:val="uk-UA" w:eastAsia="ru-RU"/>
              </w:rPr>
              <w:t>4</w:t>
            </w:r>
            <w:r>
              <w:rPr>
                <w:rFonts w:ascii="Times New Roman" w:hAnsi="Times New Roman" w:cs="Times New Roman"/>
                <w:b/>
                <w:sz w:val="28"/>
                <w:szCs w:val="28"/>
                <w:lang w:val="uk-UA" w:eastAsia="ru-RU"/>
              </w:rPr>
              <w:t>-202</w:t>
            </w:r>
            <w:r>
              <w:rPr>
                <w:rFonts w:hint="default" w:ascii="Times New Roman" w:hAnsi="Times New Roman" w:cs="Times New Roman"/>
                <w:b/>
                <w:sz w:val="28"/>
                <w:szCs w:val="28"/>
                <w:lang w:val="uk-UA" w:eastAsia="ru-RU"/>
              </w:rPr>
              <w:t>5</w:t>
            </w:r>
            <w:r>
              <w:rPr>
                <w:rFonts w:ascii="Times New Roman" w:hAnsi="Times New Roman" w:cs="Times New Roman"/>
                <w:b/>
                <w:sz w:val="28"/>
                <w:szCs w:val="28"/>
                <w:lang w:val="uk-UA" w:eastAsia="ru-RU"/>
              </w:rPr>
              <w:t xml:space="preserve"> н.р.</w:t>
            </w:r>
          </w:p>
        </w:tc>
      </w:tr>
      <w:tr w14:paraId="32F8B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5653" w:type="dxa"/>
          </w:tcPr>
          <w:p w14:paraId="40F09306">
            <w:pPr>
              <w:spacing w:before="120" w:after="0" w:line="360" w:lineRule="auto"/>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ru-RU"/>
              </w:rPr>
              <w:t>Спеціаліст вищої категорії</w:t>
            </w:r>
          </w:p>
        </w:tc>
        <w:tc>
          <w:tcPr>
            <w:tcW w:w="2285" w:type="dxa"/>
            <w:vAlign w:val="center"/>
          </w:tcPr>
          <w:p w14:paraId="61932F9E">
            <w:pPr>
              <w:spacing w:before="120" w:after="0" w:line="360" w:lineRule="auto"/>
              <w:ind w:firstLine="709"/>
              <w:jc w:val="both"/>
              <w:rPr>
                <w:rFonts w:hint="default" w:ascii="Times New Roman" w:hAnsi="Times New Roman" w:eastAsia="Times New Roman" w:cs="Times New Roman"/>
                <w:color w:val="000000" w:themeColor="text1"/>
                <w:sz w:val="28"/>
                <w:szCs w:val="28"/>
                <w:lang w:val="uk-UA" w:eastAsia="ru-RU"/>
              </w:rPr>
            </w:pPr>
            <w:r>
              <w:rPr>
                <w:rFonts w:hint="default" w:ascii="Times New Roman" w:hAnsi="Times New Roman" w:eastAsia="Times New Roman" w:cs="Times New Roman"/>
                <w:color w:val="000000" w:themeColor="text1"/>
                <w:sz w:val="28"/>
                <w:szCs w:val="28"/>
                <w:lang w:val="uk-UA" w:eastAsia="ru-RU"/>
              </w:rPr>
              <w:t>6</w:t>
            </w:r>
          </w:p>
        </w:tc>
      </w:tr>
      <w:tr w14:paraId="5F2B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5653" w:type="dxa"/>
          </w:tcPr>
          <w:p w14:paraId="54051E78">
            <w:pPr>
              <w:spacing w:before="120" w:after="0" w:line="360" w:lineRule="auto"/>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ru-RU"/>
              </w:rPr>
              <w:t>Спеціаліст ІІ категорії</w:t>
            </w:r>
          </w:p>
        </w:tc>
        <w:tc>
          <w:tcPr>
            <w:tcW w:w="2285" w:type="dxa"/>
            <w:vAlign w:val="center"/>
          </w:tcPr>
          <w:p w14:paraId="3655FE81">
            <w:pPr>
              <w:spacing w:before="120" w:after="0" w:line="360" w:lineRule="auto"/>
              <w:ind w:firstLine="709"/>
              <w:jc w:val="both"/>
              <w:rPr>
                <w:rFonts w:hint="default" w:ascii="Times New Roman" w:hAnsi="Times New Roman" w:eastAsia="Times New Roman" w:cs="Times New Roman"/>
                <w:color w:val="000000" w:themeColor="text1"/>
                <w:sz w:val="28"/>
                <w:szCs w:val="28"/>
                <w:lang w:val="uk-UA" w:eastAsia="ru-RU"/>
              </w:rPr>
            </w:pPr>
            <w:r>
              <w:rPr>
                <w:rFonts w:hint="default" w:ascii="Times New Roman" w:hAnsi="Times New Roman" w:eastAsia="Times New Roman" w:cs="Times New Roman"/>
                <w:color w:val="000000" w:themeColor="text1"/>
                <w:sz w:val="28"/>
                <w:szCs w:val="28"/>
                <w:lang w:val="uk-UA" w:eastAsia="ru-RU"/>
              </w:rPr>
              <w:t>1</w:t>
            </w:r>
          </w:p>
        </w:tc>
      </w:tr>
    </w:tbl>
    <w:p w14:paraId="68FAFAF0">
      <w:pPr>
        <w:spacing w:before="120" w:after="0" w:line="360" w:lineRule="auto"/>
        <w:ind w:firstLine="708"/>
        <w:jc w:val="both"/>
        <w:rPr>
          <w:rFonts w:ascii="Times New Roman" w:hAnsi="Times New Roman" w:eastAsia="Times New Roman" w:cs="Times New Roman"/>
          <w:sz w:val="28"/>
          <w:szCs w:val="28"/>
          <w:lang w:val="uk-UA" w:eastAsia="ru-RU"/>
        </w:rPr>
      </w:pPr>
    </w:p>
    <w:p w14:paraId="164C33E2">
      <w:pPr>
        <w:spacing w:before="120" w:after="0" w:line="360" w:lineRule="auto"/>
        <w:ind w:firstLine="708"/>
        <w:jc w:val="both"/>
        <w:rPr>
          <w:rFonts w:hint="default"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sz w:val="28"/>
          <w:szCs w:val="28"/>
          <w:lang w:val="uk-UA" w:eastAsia="ru-RU"/>
        </w:rPr>
        <w:t>Згідно з перспективним планом атестація педагогічних працівників  у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навчальному році  проводилась відповідно до Типового положення про атестацію педагогічних працівників від 6 жовтня 2010  на підставі наказів керівника  територіального відділу освіти</w:t>
      </w:r>
      <w:r>
        <w:rPr>
          <w:rFonts w:hint="default" w:ascii="Times New Roman" w:hAnsi="Times New Roman" w:eastAsia="Times New Roman" w:cs="Times New Roman"/>
          <w:sz w:val="28"/>
          <w:szCs w:val="28"/>
          <w:lang w:val="uk-UA" w:eastAsia="ru-RU"/>
        </w:rPr>
        <w:t>.</w:t>
      </w:r>
    </w:p>
    <w:p w14:paraId="02D1E2D5">
      <w:pPr>
        <w:spacing w:before="120" w:after="0" w:line="36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Чисельність технічного персоналу – </w:t>
      </w:r>
      <w:r>
        <w:rPr>
          <w:rFonts w:hint="default" w:ascii="Times New Roman" w:hAnsi="Times New Roman" w:eastAsia="Times New Roman" w:cs="Times New Roman"/>
          <w:sz w:val="28"/>
          <w:szCs w:val="28"/>
          <w:lang w:val="uk-UA" w:eastAsia="ru-RU"/>
        </w:rPr>
        <w:t>8</w:t>
      </w:r>
      <w:r>
        <w:rPr>
          <w:rFonts w:ascii="Times New Roman" w:hAnsi="Times New Roman" w:eastAsia="Times New Roman" w:cs="Times New Roman"/>
          <w:sz w:val="28"/>
          <w:szCs w:val="28"/>
          <w:lang w:val="uk-UA" w:eastAsia="ru-RU"/>
        </w:rPr>
        <w:t xml:space="preserve"> осіб, медичного – 1 особа.</w:t>
      </w:r>
    </w:p>
    <w:p w14:paraId="3D98A37A">
      <w:pPr>
        <w:spacing w:before="120" w:after="0" w:line="360" w:lineRule="auto"/>
        <w:ind w:firstLine="708"/>
        <w:jc w:val="both"/>
        <w:rPr>
          <w:rFonts w:hint="default"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Адміністрація</w:t>
      </w:r>
      <w:r>
        <w:rPr>
          <w:rFonts w:hint="default" w:ascii="Times New Roman" w:hAnsi="Times New Roman" w:eastAsia="Times New Roman" w:cs="Times New Roman"/>
          <w:sz w:val="28"/>
          <w:szCs w:val="28"/>
          <w:lang w:val="uk-UA" w:eastAsia="ru-RU"/>
        </w:rPr>
        <w:t xml:space="preserve"> закладу створює працівникам усі умови для плідної роботи. Завдяки оптимальній розтановці та цілеспрямованому використанню кадрів робота ЗДО відзначається позитивною результативністю. Адміністрація закладу і надалі планує протягом наступних років удосконалювати кваліфікаційний рівень педпрацівників за рахунок курсів підвищення кваліфікації, позачергової атестації.</w:t>
      </w:r>
    </w:p>
    <w:p w14:paraId="4D109F6C">
      <w:pPr>
        <w:spacing w:before="120" w:after="0" w:line="360" w:lineRule="auto"/>
        <w:ind w:firstLine="708"/>
        <w:jc w:val="both"/>
        <w:rPr>
          <w:rFonts w:hint="default" w:ascii="Times New Roman" w:hAnsi="Times New Roman" w:eastAsia="Times New Roman" w:cs="Times New Roman"/>
          <w:sz w:val="28"/>
          <w:szCs w:val="28"/>
          <w:lang w:val="uk-UA" w:eastAsia="ru-RU"/>
        </w:rPr>
      </w:pPr>
      <w:r>
        <w:rPr>
          <w:rFonts w:hint="default" w:ascii="Times New Roman" w:hAnsi="Times New Roman" w:eastAsia="Times New Roman" w:cs="Times New Roman"/>
          <w:sz w:val="28"/>
          <w:szCs w:val="28"/>
          <w:lang w:val="uk-UA" w:eastAsia="ru-RU"/>
        </w:rPr>
        <w:t>Порівняльний аналіз кількісного та якісного складу педагогічних працівників свідчить про високу кваліфікацію та творчий потенціал колективу.</w:t>
      </w:r>
    </w:p>
    <w:p w14:paraId="62BF51FA">
      <w:pPr>
        <w:spacing w:before="120" w:after="0" w:line="360" w:lineRule="auto"/>
        <w:ind w:firstLine="708"/>
        <w:jc w:val="both"/>
        <w:rPr>
          <w:rFonts w:ascii="Times New Roman" w:hAnsi="Times New Roman" w:eastAsia="Times New Roman" w:cs="Times New Roman"/>
          <w:sz w:val="28"/>
          <w:szCs w:val="28"/>
          <w:lang w:val="uk-UA" w:eastAsia="ru-RU"/>
        </w:rPr>
      </w:pPr>
    </w:p>
    <w:p w14:paraId="239DBB1C">
      <w:pPr>
        <w:spacing w:before="120" w:after="0" w:line="360" w:lineRule="auto"/>
        <w:ind w:firstLine="708"/>
        <w:jc w:val="both"/>
        <w:rPr>
          <w:rFonts w:ascii="Times New Roman" w:hAnsi="Times New Roman" w:eastAsia="Times New Roman" w:cs="Times New Roman"/>
          <w:sz w:val="28"/>
          <w:szCs w:val="28"/>
          <w:lang w:val="uk-UA" w:eastAsia="ru-RU"/>
        </w:rPr>
      </w:pPr>
    </w:p>
    <w:p w14:paraId="4BEA01E8">
      <w:pPr>
        <w:spacing w:before="120" w:after="0" w:line="360" w:lineRule="auto"/>
        <w:ind w:firstLine="708"/>
        <w:jc w:val="both"/>
        <w:rPr>
          <w:rFonts w:ascii="Times New Roman" w:hAnsi="Times New Roman" w:eastAsia="Times New Roman" w:cs="Times New Roman"/>
          <w:sz w:val="28"/>
          <w:szCs w:val="28"/>
          <w:lang w:val="uk-UA" w:eastAsia="ru-RU"/>
        </w:rPr>
      </w:pPr>
    </w:p>
    <w:p w14:paraId="47BD25E3">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методичної роботи.</w:t>
      </w:r>
    </w:p>
    <w:p w14:paraId="43FD864B">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Відповідно до річного плану роботи колектив закладу в 202</w:t>
      </w:r>
      <w:r>
        <w:rPr>
          <w:rFonts w:hint="default" w:ascii="Times New Roman" w:hAnsi="Times New Roman" w:eastAsia="Times New Roman" w:cs="Times New Roman"/>
          <w:sz w:val="28"/>
          <w:szCs w:val="28"/>
          <w:lang w:val="en-US" w:eastAsia="ru-RU"/>
        </w:rPr>
        <w:t>4</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en-US" w:eastAsia="ru-RU"/>
        </w:rPr>
        <w:t>5</w:t>
      </w:r>
      <w:r>
        <w:rPr>
          <w:rFonts w:ascii="Times New Roman" w:hAnsi="Times New Roman" w:eastAsia="Times New Roman" w:cs="Times New Roman"/>
          <w:sz w:val="28"/>
          <w:szCs w:val="28"/>
          <w:lang w:val="uk-UA" w:eastAsia="ru-RU"/>
        </w:rPr>
        <w:t xml:space="preserve"> навчальному році працював над методичною проблемою: </w:t>
      </w:r>
      <w:r>
        <w:rPr>
          <w:rFonts w:ascii="Times New Roman" w:hAnsi="Times New Roman" w:eastAsia="Times New Roman" w:cs="Times New Roman"/>
          <w:bCs/>
          <w:color w:val="000000" w:themeColor="text1"/>
          <w:sz w:val="28"/>
          <w:szCs w:val="28"/>
          <w:lang w:val="uk-UA" w:eastAsia="ru-RU"/>
        </w:rPr>
        <w:t>«Використання сучасних інтерактивних методів роботи в організації навчально-виховного процесу закладу дошкільної освіти». </w:t>
      </w:r>
    </w:p>
    <w:p w14:paraId="76CEFBD2">
      <w:pPr>
        <w:spacing w:before="120" w:after="0" w:line="360" w:lineRule="auto"/>
        <w:ind w:firstLine="709"/>
        <w:jc w:val="both"/>
        <w:rPr>
          <w:rFonts w:ascii="Times New Roman" w:hAnsi="Times New Roman" w:eastAsia="Times New Roman" w:cs="Times New Roman"/>
          <w:sz w:val="28"/>
          <w:szCs w:val="28"/>
          <w:lang w:val="uk-UA" w:eastAsia="ru-RU"/>
        </w:rPr>
      </w:pPr>
      <w:r>
        <w:rPr>
          <w:rStyle w:val="39"/>
          <w:rFonts w:ascii="Times New Roman" w:hAnsi="Times New Roman" w:cs="Times New Roman"/>
          <w:color w:val="000000"/>
          <w:sz w:val="28"/>
          <w:szCs w:val="28"/>
          <w:shd w:val="clear" w:color="auto" w:fill="FFFFFF"/>
        </w:rPr>
        <w:t> </w:t>
      </w:r>
      <w:r>
        <w:rPr>
          <w:rFonts w:ascii="Times New Roman" w:hAnsi="Times New Roman" w:eastAsia="Times New Roman" w:cs="Times New Roman"/>
          <w:sz w:val="28"/>
          <w:szCs w:val="28"/>
          <w:lang w:val="uk-UA" w:eastAsia="ru-RU"/>
        </w:rPr>
        <w:t>Для вирішення даної проблеми колектив виконував такі завдання:</w:t>
      </w:r>
    </w:p>
    <w:p w14:paraId="4381874E">
      <w:pPr>
        <w:pStyle w:val="30"/>
        <w:spacing w:before="120" w:after="0" w:line="36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1. Впровадження сучасних підходів з логіко-математичного розвитку дошкільників шляхом  розумово-пізнавальної діяльності.</w:t>
      </w:r>
    </w:p>
    <w:p w14:paraId="51C27316">
      <w:pPr>
        <w:pStyle w:val="30"/>
        <w:spacing w:before="120" w:after="0" w:line="36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Продовжувати роботу з підвищення професійної майстерності педагогічних кадрів, орієнтованих на застосування нових педагогічних та інформаційних технологій з метою розвитку індивідуальних здібностей і творчого потенціалу кожної дитини через театральну діяльність. </w:t>
      </w:r>
    </w:p>
    <w:p w14:paraId="318471C7">
      <w:pPr>
        <w:pStyle w:val="30"/>
        <w:spacing w:before="120" w:after="0" w:line="36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Поглибити роботу з розвитку основ патріотичної свідомості дошкільників з морально -  етичними якостями шляхом поглибленого вивчення культури та звичаїв, як важливий чинник національно – патріотичного виховання. </w:t>
      </w:r>
    </w:p>
    <w:p w14:paraId="020EEFDC">
      <w:pPr>
        <w:pStyle w:val="30"/>
        <w:spacing w:before="120" w:after="0" w:line="360" w:lineRule="auto"/>
        <w:ind w:left="0" w:firstLine="284"/>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Завдання методичної роботи були спрямовані на підвищення професіоналізму педагогічного колективу, професійної компетентності педагогів, впровадження нових освітніх технологій, реалізації завдань   програми розвитку дитини дошкільного віку «Українське дошкілля»,  Базового компоненту дошкільної освіти (нова редакція), закону України «Про освіту».</w:t>
      </w:r>
    </w:p>
    <w:p w14:paraId="2E36FB54">
      <w:pPr>
        <w:pStyle w:val="30"/>
        <w:spacing w:before="120" w:after="0" w:line="360" w:lineRule="auto"/>
        <w:ind w:left="0"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Методична проблема була актуальною та співзвучною сучасним педагогічним ідеям і вирішувалась комплексно, передбачаючи проведення як навчальної, так і виховної роботи, а також методичної діяльності. Систематична самоосвіта педагогів допомогла ефективно підходити до вирішення проблем.</w:t>
      </w:r>
    </w:p>
    <w:p w14:paraId="7E9D185D">
      <w:pPr>
        <w:pStyle w:val="30"/>
        <w:spacing w:before="120" w:after="0" w:line="360" w:lineRule="auto"/>
        <w:ind w:left="0" w:firstLine="709"/>
        <w:jc w:val="both"/>
        <w:rPr>
          <w:rFonts w:ascii="Times New Roman" w:hAnsi="Times New Roman" w:eastAsia="Times New Roman" w:cs="Times New Roman"/>
          <w:color w:val="262626"/>
          <w:sz w:val="28"/>
          <w:szCs w:val="28"/>
          <w:lang w:val="uk-UA" w:eastAsia="ru-RU"/>
        </w:rPr>
      </w:pPr>
      <w:r>
        <w:rPr>
          <w:rFonts w:ascii="Times New Roman" w:hAnsi="Times New Roman" w:eastAsia="Times New Roman" w:cs="Times New Roman"/>
          <w:sz w:val="28"/>
          <w:szCs w:val="28"/>
          <w:lang w:val="uk-UA" w:eastAsia="ru-RU"/>
        </w:rPr>
        <w:t>Педагоги працювали над зростанням своєї професійної майстерності; відвідували семінари, які проводились в районі та закладі дошкільної освіти, приймали участь в районних методичних заходах та заходах дошкільного закладу, впроваджували у практику роботи кращі досвіди району.</w:t>
      </w:r>
    </w:p>
    <w:p w14:paraId="46070297">
      <w:pPr>
        <w:spacing w:before="120" w:after="0" w:line="360" w:lineRule="auto"/>
        <w:ind w:firstLine="709"/>
        <w:jc w:val="both"/>
        <w:rPr>
          <w:rFonts w:ascii="Times New Roman" w:hAnsi="Times New Roman" w:eastAsia="Times New Roman" w:cs="Times New Roman"/>
          <w:color w:val="FF0000"/>
          <w:sz w:val="28"/>
          <w:szCs w:val="28"/>
          <w:shd w:val="clear" w:color="auto" w:fill="F8F8F8"/>
          <w:lang w:val="uk-UA" w:eastAsia="ru-RU"/>
        </w:rPr>
      </w:pPr>
      <w:r>
        <w:rPr>
          <w:rFonts w:ascii="Times New Roman" w:hAnsi="Times New Roman" w:eastAsia="Times New Roman" w:cs="Times New Roman"/>
          <w:sz w:val="28"/>
          <w:szCs w:val="28"/>
          <w:lang w:val="uk-UA" w:eastAsia="ru-RU"/>
        </w:rPr>
        <w:t>Результативними були співбесіди, взаємо відвідування навчально-виховних заходів молодих спеціалістів і їх наставників. З метою розвитку професійної компетентності молодих спеціалістів та надання малодосвідченим працівникам знань та практичних умінь щодо організації роботи відповідно посадових обов’язків.</w:t>
      </w:r>
    </w:p>
    <w:p w14:paraId="5B6A9806">
      <w:pPr>
        <w:pStyle w:val="43"/>
        <w:spacing w:before="120" w:line="360" w:lineRule="auto"/>
        <w:jc w:val="both"/>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Великого значення вихователі, музичний керівник, надавали використанню інноваційних технологій у системі навчання та виховання дошкільня</w:t>
      </w:r>
      <w:r>
        <w:rPr>
          <w:rFonts w:hint="default" w:ascii="Times New Roman" w:hAnsi="Times New Roman" w:cs="Times New Roman"/>
          <w:sz w:val="28"/>
          <w:szCs w:val="28"/>
          <w:lang w:val="uk-UA"/>
        </w:rPr>
        <w:t>т.</w:t>
      </w:r>
    </w:p>
    <w:p w14:paraId="68C8DDDF">
      <w:pPr>
        <w:pStyle w:val="43"/>
        <w:spacing w:before="12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Протягом  навчального року було проведено 4 педради на яких вирішувались питання річного плану роботи дошкільного закладу, проблема та її пріоритетні завдання, план методичної роботи; формування духовно-моральної культури українського народу; підготовка дітей до школи спільно з ЗДО, сім’єю та школою; підведення підсумків за минулий навчальний рік. Дієвість роботи педагогічної ради забезпечувалась за рахунок проведення її в інтерактивних формах, активної участі вихователів у підготовчій роботі, співробітництву.</w:t>
      </w:r>
    </w:p>
    <w:p w14:paraId="68C6ED90">
      <w:pPr>
        <w:pStyle w:val="43"/>
        <w:spacing w:before="120" w:line="360" w:lineRule="auto"/>
        <w:jc w:val="both"/>
        <w:rPr>
          <w:rFonts w:ascii="Times New Roman" w:hAnsi="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На педагогічній раді від </w:t>
      </w:r>
      <w:r>
        <w:rPr>
          <w:rFonts w:hint="default" w:ascii="Times New Roman" w:hAnsi="Times New Roman" w:eastAsia="Times New Roman" w:cs="Times New Roman"/>
          <w:sz w:val="28"/>
          <w:szCs w:val="28"/>
          <w:lang w:val="uk-UA" w:eastAsia="ru-RU"/>
        </w:rPr>
        <w:t>20</w:t>
      </w:r>
      <w:r>
        <w:rPr>
          <w:rFonts w:ascii="Times New Roman" w:hAnsi="Times New Roman" w:eastAsia="Times New Roman" w:cs="Times New Roman"/>
          <w:sz w:val="28"/>
          <w:szCs w:val="28"/>
          <w:lang w:val="uk-UA" w:eastAsia="ru-RU"/>
        </w:rPr>
        <w:t>.08.202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 xml:space="preserve"> р. зроблено аналіз реалізації  Базового компоненту дошкільної  освіти,  програми розвитку дітей дошкільного  віку «Українське дошкілля» у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н.р.. Відбулося обговорення та затвердження плану роботи ЗДО  на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 xml:space="preserve"> -202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навчальний рік,  «Освітньої програми»,  плану заходів щодо запобігання та протидії булінгу в ЗДО та положення про порядок розгляду  випадків булінгу,  Положення про моніторинг якості освіти»  ЗДО та положення про внутрішню систему забезпечення якості освіти ЗДО. </w:t>
      </w:r>
    </w:p>
    <w:p w14:paraId="0E8EF382">
      <w:pPr>
        <w:pStyle w:val="43"/>
        <w:spacing w:before="120" w:line="360" w:lineRule="auto"/>
        <w:jc w:val="both"/>
        <w:rPr>
          <w:rFonts w:hint="default"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eastAsia="ru-RU"/>
        </w:rPr>
        <w:t xml:space="preserve">         На виконання рішення педагогічної ради від 2</w:t>
      </w:r>
      <w:r>
        <w:rPr>
          <w:rFonts w:hint="default" w:ascii="Times New Roman" w:hAnsi="Times New Roman" w:cs="Times New Roman"/>
          <w:color w:val="000000" w:themeColor="text1"/>
          <w:sz w:val="28"/>
          <w:szCs w:val="28"/>
          <w:lang w:val="uk-UA" w:eastAsia="ru-RU"/>
        </w:rPr>
        <w:t>0</w:t>
      </w:r>
      <w:r>
        <w:rPr>
          <w:rFonts w:ascii="Times New Roman" w:hAnsi="Times New Roman" w:cs="Times New Roman"/>
          <w:color w:val="000000" w:themeColor="text1"/>
          <w:sz w:val="28"/>
          <w:szCs w:val="28"/>
          <w:lang w:val="uk-UA" w:eastAsia="ru-RU"/>
        </w:rPr>
        <w:t>.11.202</w:t>
      </w:r>
      <w:r>
        <w:rPr>
          <w:rFonts w:hint="default" w:ascii="Times New Roman" w:hAnsi="Times New Roman" w:cs="Times New Roman"/>
          <w:color w:val="000000" w:themeColor="text1"/>
          <w:sz w:val="28"/>
          <w:szCs w:val="28"/>
          <w:lang w:val="uk-UA" w:eastAsia="ru-RU"/>
        </w:rPr>
        <w:t>4</w:t>
      </w:r>
      <w:r>
        <w:rPr>
          <w:rFonts w:ascii="Times New Roman" w:hAnsi="Times New Roman" w:cs="Times New Roman"/>
          <w:color w:val="000000" w:themeColor="text1"/>
          <w:sz w:val="28"/>
          <w:szCs w:val="28"/>
          <w:lang w:val="uk-UA" w:eastAsia="ru-RU"/>
        </w:rPr>
        <w:t xml:space="preserve"> року</w:t>
      </w:r>
      <w:r>
        <w:rPr>
          <w:rFonts w:hint="default" w:ascii="Times New Roman" w:hAnsi="Times New Roman" w:cs="Times New Roman"/>
          <w:color w:val="000000" w:themeColor="text1"/>
          <w:sz w:val="28"/>
          <w:szCs w:val="28"/>
          <w:lang w:val="uk-UA" w:eastAsia="ru-RU"/>
        </w:rPr>
        <w:t xml:space="preserve"> “Національно- патриотичне виховання, як засіб формування соціально- громадянської компетенції дошкільників” продовжено виховання дошкільників відповідно до змісту нової редакції Базового компонента дошкільної освіти.</w:t>
      </w:r>
    </w:p>
    <w:p w14:paraId="167ACA50">
      <w:pPr>
        <w:pStyle w:val="43"/>
        <w:spacing w:before="120" w:line="360" w:lineRule="auto"/>
        <w:jc w:val="both"/>
        <w:rPr>
          <w:rFonts w:hint="default" w:ascii="Times New Roman" w:hAnsi="Times New Roman" w:cs="Times New Roman"/>
          <w:sz w:val="28"/>
          <w:szCs w:val="28"/>
          <w:shd w:val="clear" w:color="auto" w:fill="FFFFFF"/>
          <w:lang w:val="uk-UA"/>
        </w:rPr>
      </w:pPr>
      <w:r>
        <w:rPr>
          <w:rFonts w:ascii="Times New Roman" w:hAnsi="Times New Roman" w:eastAsia="Times New Roman" w:cs="Times New Roman"/>
          <w:sz w:val="28"/>
          <w:szCs w:val="28"/>
          <w:lang w:val="uk-UA" w:eastAsia="ru-RU"/>
        </w:rPr>
        <w:t xml:space="preserve">      На виконання рішень педради від 2</w:t>
      </w:r>
      <w:r>
        <w:rPr>
          <w:rFonts w:hint="default" w:ascii="Times New Roman" w:hAnsi="Times New Roman" w:eastAsia="Times New Roman" w:cs="Times New Roman"/>
          <w:sz w:val="28"/>
          <w:szCs w:val="28"/>
          <w:lang w:val="uk-UA" w:eastAsia="ru-RU"/>
        </w:rPr>
        <w:t>0</w:t>
      </w:r>
      <w:r>
        <w:rPr>
          <w:rFonts w:ascii="Times New Roman" w:hAnsi="Times New Roman" w:eastAsia="Times New Roman" w:cs="Times New Roman"/>
          <w:sz w:val="28"/>
          <w:szCs w:val="28"/>
          <w:lang w:val="uk-UA" w:eastAsia="ru-RU"/>
        </w:rPr>
        <w:t>.02.202</w:t>
      </w:r>
      <w:r>
        <w:rPr>
          <w:rFonts w:hint="default" w:ascii="Times New Roman" w:hAnsi="Times New Roman" w:eastAsia="Times New Roman" w:cs="Times New Roman"/>
          <w:sz w:val="28"/>
          <w:szCs w:val="28"/>
          <w:lang w:val="uk-UA" w:eastAsia="ru-RU"/>
        </w:rPr>
        <w:t xml:space="preserve">5 “ Щодо формування повноцінно життєво- творчої особистості дитини, яка поєднує в собі духовне мовленнєве багатство. Патриотизм, соціально- моральну чистоту, шляхом формування культури українського мовлення засобами української народної казки та поетичних творів сучасних авторів”, було </w:t>
      </w:r>
      <w:r>
        <w:rPr>
          <w:rFonts w:ascii="Times New Roman" w:hAnsi="Times New Roman" w:eastAsia="Times New Roman" w:cs="Times New Roman"/>
          <w:sz w:val="28"/>
          <w:szCs w:val="28"/>
          <w:lang w:val="uk-UA" w:eastAsia="ru-RU"/>
        </w:rPr>
        <w:t xml:space="preserve"> п</w:t>
      </w:r>
      <w:r>
        <w:rPr>
          <w:rFonts w:ascii="Times New Roman" w:hAnsi="Times New Roman" w:cs="Times New Roman"/>
          <w:sz w:val="28"/>
          <w:szCs w:val="28"/>
          <w:lang w:val="uk-UA"/>
        </w:rPr>
        <w:t>роведено консультацію</w:t>
      </w:r>
      <w:r>
        <w:rPr>
          <w:rFonts w:hint="default" w:ascii="Times New Roman" w:hAnsi="Times New Roman" w:cs="Times New Roman"/>
          <w:sz w:val="28"/>
          <w:szCs w:val="28"/>
          <w:lang w:val="uk-UA"/>
        </w:rPr>
        <w:t xml:space="preserve"> “Педагогічна і виховна цінність казки для дітей дошкільного віку”.</w:t>
      </w:r>
    </w:p>
    <w:p w14:paraId="1C8BB740">
      <w:pPr>
        <w:pStyle w:val="43"/>
        <w:spacing w:before="120" w:line="360" w:lineRule="auto"/>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eastAsia="ru-RU"/>
        </w:rPr>
        <w:t xml:space="preserve">       На педагогічній раді від </w:t>
      </w:r>
      <w:r>
        <w:rPr>
          <w:rFonts w:hint="default" w:ascii="Times New Roman" w:hAnsi="Times New Roman" w:eastAsia="Times New Roman" w:cs="Times New Roman"/>
          <w:sz w:val="28"/>
          <w:szCs w:val="28"/>
          <w:lang w:val="uk-UA" w:eastAsia="ru-RU"/>
        </w:rPr>
        <w:t>17.05.2025року “ Підсумки діяльності педагогічного колективу, виконання річного плану роботи на 2024-2025 навчальний рік. Досягнення та прблеми”,</w:t>
      </w:r>
      <w:r>
        <w:rPr>
          <w:rFonts w:ascii="Times New Roman" w:hAnsi="Times New Roman" w:eastAsia="Times New Roman" w:cs="Times New Roman"/>
          <w:sz w:val="28"/>
          <w:szCs w:val="28"/>
          <w:lang w:val="uk-UA" w:eastAsia="ru-RU"/>
        </w:rPr>
        <w:t xml:space="preserve"> відбувся обмін досвідом роботи вихователів, який сприяв підвищенню активності педагогів та якості навчально-виховної роботи.</w:t>
      </w:r>
    </w:p>
    <w:p w14:paraId="5E3027D8">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Сприятливими для розвитку та вияву творчих здібностей вихователів та дітей стали педагогічні</w:t>
      </w:r>
      <w:r>
        <w:rPr>
          <w:rFonts w:hint="default" w:ascii="Times New Roman" w:hAnsi="Times New Roman" w:eastAsia="Times New Roman" w:cs="Times New Roman"/>
          <w:sz w:val="28"/>
          <w:szCs w:val="28"/>
          <w:lang w:val="uk-UA" w:eastAsia="ru-RU"/>
        </w:rPr>
        <w:t xml:space="preserve"> хвилинки</w:t>
      </w:r>
      <w:r>
        <w:rPr>
          <w:rFonts w:ascii="Times New Roman" w:hAnsi="Times New Roman" w:eastAsia="Times New Roman" w:cs="Times New Roman"/>
          <w:sz w:val="28"/>
          <w:szCs w:val="28"/>
          <w:lang w:val="uk-UA" w:eastAsia="ru-RU"/>
        </w:rPr>
        <w:t>, які проводились протягом навчального року. На жаль така робота була проведена не в повному обсязі з огляду на воєнний стан в країні. Це</w:t>
      </w:r>
      <w:r>
        <w:rPr>
          <w:rFonts w:hint="default" w:ascii="Times New Roman" w:hAnsi="Times New Roman" w:eastAsia="Times New Roman" w:cs="Times New Roman"/>
          <w:sz w:val="28"/>
          <w:szCs w:val="28"/>
          <w:lang w:val="uk-UA" w:eastAsia="ru-RU"/>
        </w:rPr>
        <w:t xml:space="preserve"> також</w:t>
      </w:r>
      <w:r>
        <w:rPr>
          <w:rFonts w:ascii="Times New Roman" w:hAnsi="Times New Roman" w:eastAsia="Times New Roman" w:cs="Times New Roman"/>
          <w:sz w:val="28"/>
          <w:szCs w:val="28"/>
          <w:lang w:val="uk-UA" w:eastAsia="ru-RU"/>
        </w:rPr>
        <w:t xml:space="preserve"> огляд  на виготовлення кращої поробки до осінніх, до  Новорічних свят.</w:t>
      </w:r>
    </w:p>
    <w:p w14:paraId="655F94FC">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Впровадження в систему роботи цікавих форм методичної роботи сприяло підвищенню рівня обізнаності педагогів, зростанню їх фахової майстерності. Результатом набутих професійних знань було проведення з вихованцями цікавих занять, свят, розваг, змістовних консультацій з батьками, розробка дидактичного матеріалу.</w:t>
      </w:r>
    </w:p>
    <w:p w14:paraId="16675385">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Протягом навчального року педагогічний колектив дошкільного навчального закладу брав участь у форумах</w:t>
      </w:r>
      <w:r>
        <w:rPr>
          <w:rFonts w:hint="default" w:ascii="Times New Roman" w:hAnsi="Times New Roman" w:eastAsia="Times New Roman" w:cs="Times New Roman"/>
          <w:sz w:val="28"/>
          <w:szCs w:val="28"/>
          <w:lang w:val="uk-UA" w:eastAsia="ru-RU"/>
        </w:rPr>
        <w:t>, семінарах, відкритих показах тощо.</w:t>
      </w:r>
      <w:r>
        <w:rPr>
          <w:rFonts w:ascii="Times New Roman" w:hAnsi="Times New Roman" w:eastAsia="Times New Roman" w:cs="Times New Roman"/>
          <w:sz w:val="28"/>
          <w:szCs w:val="28"/>
          <w:lang w:val="uk-UA" w:eastAsia="ru-RU"/>
        </w:rPr>
        <w:t xml:space="preserve"> </w:t>
      </w:r>
    </w:p>
    <w:p w14:paraId="3DE4E546">
      <w:pPr>
        <w:spacing w:before="120" w:after="0" w:line="360" w:lineRule="auto"/>
        <w:jc w:val="both"/>
        <w:rPr>
          <w:rFonts w:ascii="Times New Roman" w:hAnsi="Times New Roman" w:cs="Times New Roman"/>
          <w:color w:val="000000" w:themeColor="text1"/>
          <w:sz w:val="28"/>
          <w:szCs w:val="28"/>
          <w:lang w:val="uk-UA"/>
        </w:rPr>
      </w:pPr>
    </w:p>
    <w:p w14:paraId="716A2908">
      <w:pPr>
        <w:spacing w:before="120" w:after="0" w:line="360" w:lineRule="auto"/>
        <w:jc w:val="both"/>
        <w:rPr>
          <w:rFonts w:ascii="Times New Roman" w:hAnsi="Times New Roman" w:cs="Times New Roman"/>
          <w:color w:val="000000" w:themeColor="text1"/>
          <w:sz w:val="28"/>
          <w:szCs w:val="28"/>
          <w:lang w:val="uk-UA"/>
        </w:rPr>
      </w:pPr>
    </w:p>
    <w:p w14:paraId="14E09774">
      <w:pPr>
        <w:spacing w:before="120" w:after="0" w:line="360" w:lineRule="auto"/>
        <w:jc w:val="both"/>
        <w:rPr>
          <w:rFonts w:ascii="Times New Roman" w:hAnsi="Times New Roman" w:cs="Times New Roman"/>
          <w:color w:val="000000" w:themeColor="text1"/>
          <w:sz w:val="28"/>
          <w:szCs w:val="28"/>
          <w:lang w:val="uk-UA"/>
        </w:rPr>
      </w:pPr>
    </w:p>
    <w:p w14:paraId="493A4F35">
      <w:pPr>
        <w:spacing w:before="120" w:after="0" w:line="360" w:lineRule="auto"/>
        <w:jc w:val="both"/>
        <w:rPr>
          <w:rFonts w:ascii="Times New Roman" w:hAnsi="Times New Roman" w:cs="Times New Roman"/>
          <w:color w:val="000000" w:themeColor="text1"/>
          <w:sz w:val="28"/>
          <w:szCs w:val="28"/>
          <w:lang w:val="uk-UA"/>
        </w:rPr>
      </w:pPr>
    </w:p>
    <w:p w14:paraId="6A22E45D">
      <w:pPr>
        <w:spacing w:before="120" w:after="0" w:line="360" w:lineRule="auto"/>
        <w:jc w:val="both"/>
        <w:rPr>
          <w:rFonts w:ascii="Times New Roman" w:hAnsi="Times New Roman" w:cs="Times New Roman"/>
          <w:color w:val="000000" w:themeColor="text1"/>
          <w:sz w:val="28"/>
          <w:szCs w:val="28"/>
          <w:lang w:val="uk-UA"/>
        </w:rPr>
      </w:pPr>
    </w:p>
    <w:p w14:paraId="2104FAC8">
      <w:pPr>
        <w:spacing w:before="120" w:after="0" w:line="360" w:lineRule="auto"/>
        <w:jc w:val="both"/>
        <w:rPr>
          <w:rFonts w:ascii="Times New Roman" w:hAnsi="Times New Roman" w:cs="Times New Roman"/>
          <w:color w:val="000000" w:themeColor="text1"/>
          <w:sz w:val="28"/>
          <w:szCs w:val="28"/>
          <w:lang w:val="uk-UA"/>
        </w:rPr>
      </w:pPr>
    </w:p>
    <w:p w14:paraId="0032C1D0">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організації навчально-виховної роботи відповідно програми розвитку дитини дошкільного віку</w:t>
      </w:r>
    </w:p>
    <w:p w14:paraId="0BC7F03C">
      <w:pPr>
        <w:pStyle w:val="30"/>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«Українське дошкілля».</w:t>
      </w:r>
    </w:p>
    <w:p w14:paraId="030B6ACA">
      <w:pPr>
        <w:spacing w:before="120" w:after="0" w:line="360" w:lineRule="auto"/>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eastAsia="ru-RU"/>
        </w:rPr>
        <w:t xml:space="preserve">           У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навчальному році організація навчально-виховного процесу в дошкільному закладі відбувалася за програмою розвитку дитини дошкільного віку «Українське дошкілля»</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eastAsia="ru-RU"/>
        </w:rPr>
        <w:t>з урахуванням Базового компоненту дошкільної освіти.</w:t>
      </w:r>
    </w:p>
    <w:p w14:paraId="44D7A922">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Календарне планування  складалося в контексті завдань освітніх напрямів, визначених новою редакцією Базового компоненту дошкільної освіти, завданнями освітньо-виховної  діяльності  програми розвитку дитини дошкільного віку «Українське дошкілля». Планування здійснювалося за режимними моментами з урахуванням  ліній розвитку на основі блочно-тематичного принципу, об’єднувалось одною темою, базувалося на принципах інтегрованого підходу до організації життєдіяльності дітей, змістовної цінності, системності, послідовності, ускладнення та повторення програмного матеріалу. В календарному плані визначались тема, зміст і форми роботи з дітьми. </w:t>
      </w:r>
    </w:p>
    <w:p w14:paraId="74C6E2A1">
      <w:pPr>
        <w:pStyle w:val="30"/>
        <w:spacing w:before="120" w:after="0" w:line="360" w:lineRule="auto"/>
        <w:ind w:left="0" w:firstLine="709"/>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eastAsia="ru-RU"/>
        </w:rPr>
        <w:t xml:space="preserve">В групах були створені розвивальні середовища, природні, предметні та соціальні умови, що сприяли створенню умов для навчально-виховного процесу. </w:t>
      </w:r>
      <w:r>
        <w:rPr>
          <w:rFonts w:ascii="Times New Roman" w:hAnsi="Times New Roman" w:cs="Times New Roman"/>
          <w:sz w:val="28"/>
          <w:szCs w:val="28"/>
          <w:lang w:val="uk-UA"/>
        </w:rPr>
        <w:t>Облаштовуючи осередки вихователі прагнули зробити їх  затишними, приємними для перебування дітей. І разом з тим, організовуючи для своїх вихованців житловий простір у групових приміщеннях, враховували його величезну значимість для становлення особистості. Ігрові зони в молодших та старшій групах різнились своїм змістом та можливостями. Усі іграшки, матеріали, атрибути, предмети-замінники об’єднувалися за функціональними ознаками відповідно до різних видів предметно-ігрової діяльності дітей. Іграшки групувалися так, що відповідали вікові, зростові дітей і стаціонарному оточенню, в якому вони гралися.</w:t>
      </w:r>
    </w:p>
    <w:p w14:paraId="64B63D75">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w:t>
      </w:r>
    </w:p>
    <w:p w14:paraId="04CDA46C">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Моніторинг рівня знань здійснювався відповідно до вимог Базового компонента дошкільної освіти,  програми розвитку дитини дошкільного віку «Українське дошкілля».</w:t>
      </w:r>
    </w:p>
    <w:p w14:paraId="5337D1A4">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За умов адаптивного карантину   педагоги  проводили заняття, конкурси, ігри,  з дотриманням соціальної дистанції. Також надавали консультації, рекомендації батькам. </w:t>
      </w:r>
    </w:p>
    <w:p w14:paraId="3DCF8AB0">
      <w:pPr>
        <w:spacing w:before="120" w:after="0" w:line="36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Група дітей раннього віку «Бджілка»</w:t>
      </w:r>
    </w:p>
    <w:p w14:paraId="6B169325">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Протягом навчального року у групі навчалося та виховувалось </w:t>
      </w:r>
      <w:r>
        <w:rPr>
          <w:rFonts w:hint="default" w:ascii="Times New Roman" w:hAnsi="Times New Roman" w:eastAsia="Times New Roman" w:cs="Times New Roman"/>
          <w:sz w:val="28"/>
          <w:szCs w:val="28"/>
          <w:lang w:val="uk-UA" w:eastAsia="ru-RU"/>
        </w:rPr>
        <w:t>23</w:t>
      </w:r>
      <w:r>
        <w:rPr>
          <w:rFonts w:ascii="Times New Roman" w:hAnsi="Times New Roman" w:eastAsia="Times New Roman" w:cs="Times New Roman"/>
          <w:sz w:val="28"/>
          <w:szCs w:val="28"/>
          <w:lang w:val="uk-UA" w:eastAsia="ru-RU"/>
        </w:rPr>
        <w:t xml:space="preserve"> дітей. З дітьми раннього віку системна робота  була спрямована  на загальне, різнобічне ознайомлення малюків зі світом речей, людей, природи, рухів, стосунків у комплексі з розвитком сенсорних аналізаторів, моторики, мовлення – саме на цій основі було забезпечено поступовий загальний розвиток, удосконалення всіх психічних процесів подальшого розвитку малюків.</w:t>
      </w:r>
    </w:p>
    <w:p w14:paraId="339F8A31">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Мета та завдання роботи вихователя полягали в тому, щоб визначити рівень розвитку кожної дитини. Протягом року  створювались належні умови для зміцнення та збереження здоров’я дітей, спілкування з дорослими та однолітками сприяли розвитку самостійності, стимулювали формування почуттів та цінностей, виховували бажання виконувати прості трудові дії, розвивали інтелектуальні здібності.</w:t>
      </w:r>
    </w:p>
    <w:p w14:paraId="5C42027C">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У результаті систематичного контролю визначався не лише рівень розвитку дитини, але і первинні відхилення в її розвитку, поведінці, своєчасно скориговувались виховні впливи, визначався індивідуальний підхід.</w:t>
      </w:r>
    </w:p>
    <w:p w14:paraId="32F22A12">
      <w:pPr>
        <w:spacing w:before="120" w:after="0" w:line="360" w:lineRule="auto"/>
        <w:ind w:firstLine="709"/>
        <w:contextualSpacing/>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Середня  групи «Сонечко»</w:t>
      </w:r>
    </w:p>
    <w:p w14:paraId="50CE0598">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Протягом навчального року у групах навчалось та виховувалось </w:t>
      </w:r>
      <w:r>
        <w:rPr>
          <w:rFonts w:hint="default" w:ascii="Times New Roman" w:hAnsi="Times New Roman" w:eastAsia="Times New Roman" w:cs="Times New Roman"/>
          <w:sz w:val="28"/>
          <w:szCs w:val="28"/>
          <w:lang w:val="uk-UA" w:eastAsia="ru-RU"/>
        </w:rPr>
        <w:t>16</w:t>
      </w:r>
      <w:r>
        <w:rPr>
          <w:rFonts w:ascii="Times New Roman" w:hAnsi="Times New Roman" w:eastAsia="Times New Roman" w:cs="Times New Roman"/>
          <w:sz w:val="28"/>
          <w:szCs w:val="28"/>
          <w:lang w:val="uk-UA" w:eastAsia="ru-RU"/>
        </w:rPr>
        <w:t xml:space="preserve"> дітей. У порівнянні з початком навчального року простежувалась тенденція набуття  знань дітей по основним розділам програми. Діти добре орієнтуються в найближчому оточенні; знають властивості та призначення багатьох предметів побуту; засвоїли загальноприйняті сенсорні еталони, намагаються експериментувати, здібні до самостійної різноманітної активної діяльності, поступово формуються стійкі риси поведінки. Помітно зросли можливості та вміння ігрової діяльності, за допомогою якої забезпечувались умови для повноцінного і різнобічного розвитку дітей. Проблемними залишаються питання мовленнєвого спілкування дітей, набуття словникового запасу, який використовується в соціальному житті дітей.</w:t>
      </w:r>
    </w:p>
    <w:p w14:paraId="409AAEBE">
      <w:pPr>
        <w:pStyle w:val="43"/>
        <w:spacing w:before="120" w:line="36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Старша група «Джерельце»</w:t>
      </w:r>
    </w:p>
    <w:p w14:paraId="63C28057">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Протягом навчального року у групі навчалось та виховувалось 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дитини. Діти стали більш активними, проявляють ініціативну поведінку при ознайомленні з навколишніми предметами, світом, а також при встановленні контактів, спілкуванні. </w:t>
      </w:r>
    </w:p>
    <w:p w14:paraId="5F68C56E">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Важливі зміни відбулися в мовленнєвому розвитку: значно активізувався словник, поступово розвивається діалогічне мовлення, починає  формуватися граматична компетентність. Суттєво покращилися знання з  освітнього напрямку «Дитина в сенсорно- пізнавальному просторі», «Дитина у природному  довкіллі». Діти не лише знають властивості багатьох предметів, а й засвоїли  сенсорні еталони форми, величини, кольору. Зросла допитливість дітей, удосконалилася почуттєва сфера, збагатилися естетичні та пізнавальні переживання. Діти вміють виробляти елементарні узагальнення, виділяти спільні та істотні ознаки предметів, орієнтуються в призначенні груп предметів.</w:t>
      </w:r>
    </w:p>
    <w:p w14:paraId="40C2CF62">
      <w:pPr>
        <w:spacing w:before="120" w:after="0" w:line="360" w:lineRule="auto"/>
        <w:ind w:firstLine="709"/>
        <w:contextualSpacing/>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sz w:val="28"/>
          <w:szCs w:val="28"/>
          <w:lang w:val="uk-UA" w:eastAsia="ru-RU"/>
        </w:rPr>
        <w:t xml:space="preserve"> Протягом року приділялась належна увага навчанню дітей, спрямовану на самостійну діяльність, цілеспрямованість у різноманітних видах діяльності, яка мала змістовний різноплановий характер. Проблемними залишаються питання мовленнєвого спілкування, зв’язного мовлення.</w:t>
      </w:r>
    </w:p>
    <w:p w14:paraId="6D4E307E">
      <w:pPr>
        <w:spacing w:before="120" w:after="0" w:line="360" w:lineRule="auto"/>
        <w:ind w:firstLine="709"/>
        <w:contextualSpacing/>
        <w:jc w:val="both"/>
        <w:rPr>
          <w:rFonts w:ascii="Times New Roman" w:hAnsi="Times New Roman" w:eastAsia="Times New Roman" w:cs="Times New Roman"/>
          <w:sz w:val="28"/>
          <w:szCs w:val="28"/>
          <w:lang w:val="uk-UA" w:eastAsia="ru-RU"/>
        </w:rPr>
      </w:pPr>
    </w:p>
    <w:p w14:paraId="12FD6E31">
      <w:pPr>
        <w:spacing w:before="120" w:after="0" w:line="360" w:lineRule="auto"/>
        <w:ind w:firstLine="709"/>
        <w:contextualSpacing/>
        <w:jc w:val="both"/>
        <w:rPr>
          <w:rFonts w:ascii="Times New Roman" w:hAnsi="Times New Roman" w:eastAsia="Times New Roman" w:cs="Times New Roman"/>
          <w:sz w:val="28"/>
          <w:szCs w:val="28"/>
          <w:lang w:val="uk-UA" w:eastAsia="ru-RU"/>
        </w:rPr>
      </w:pPr>
    </w:p>
    <w:p w14:paraId="570D4F5F">
      <w:pPr>
        <w:spacing w:before="120" w:after="0" w:line="360" w:lineRule="auto"/>
        <w:ind w:firstLine="709"/>
        <w:contextualSpacing/>
        <w:jc w:val="both"/>
        <w:rPr>
          <w:rFonts w:ascii="Times New Roman" w:hAnsi="Times New Roman" w:eastAsia="Times New Roman" w:cs="Times New Roman"/>
          <w:sz w:val="28"/>
          <w:szCs w:val="28"/>
          <w:lang w:val="uk-UA" w:eastAsia="ru-RU"/>
        </w:rPr>
      </w:pPr>
    </w:p>
    <w:p w14:paraId="1EAAD084">
      <w:pPr>
        <w:spacing w:before="120" w:after="0" w:line="360" w:lineRule="auto"/>
        <w:ind w:firstLine="709"/>
        <w:contextualSpacing/>
        <w:jc w:val="both"/>
        <w:rPr>
          <w:rFonts w:ascii="Times New Roman" w:hAnsi="Times New Roman" w:eastAsia="Times New Roman" w:cs="Times New Roman"/>
          <w:sz w:val="28"/>
          <w:szCs w:val="28"/>
          <w:lang w:val="uk-UA" w:eastAsia="ru-RU"/>
        </w:rPr>
      </w:pPr>
    </w:p>
    <w:p w14:paraId="471922E6">
      <w:pPr>
        <w:spacing w:before="120" w:after="0" w:line="360" w:lineRule="auto"/>
        <w:ind w:firstLine="709"/>
        <w:contextualSpacing/>
        <w:jc w:val="both"/>
        <w:rPr>
          <w:rFonts w:ascii="Times New Roman" w:hAnsi="Times New Roman" w:eastAsia="Times New Roman" w:cs="Times New Roman"/>
          <w:sz w:val="28"/>
          <w:szCs w:val="28"/>
          <w:lang w:val="uk-UA" w:eastAsia="ru-RU"/>
        </w:rPr>
      </w:pPr>
    </w:p>
    <w:p w14:paraId="40404646">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Підготовка дітей старшого дошкільного віку до</w:t>
      </w:r>
    </w:p>
    <w:p w14:paraId="65C2382F">
      <w:pPr>
        <w:pStyle w:val="30"/>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шкільного навчання.</w:t>
      </w:r>
    </w:p>
    <w:p w14:paraId="5A1BB2AB">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Протягом періоду роботи з вересня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 xml:space="preserve"> по травень 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року значної уваги було приділено  підготовці дітей до шкільного навчання. Освітній процес відбувався за Програмою  розвитку дитини дошкільного віку «Українське дошкілля», з метою забезпечення рівних стартових можливостей для дітей старшого дошкільного віку – майбутніх першокласників. Також завданнями вихователів були: активна соціалізація старших дошкільників, турбота про їх фізичний та психічний розвиток, формування як особистостей. Протягом року  старші дошкільники працювали в робочих зошитах майбутнього першокласника , завдання яких допомагали дітям у доступній, ігровій формі ознайомлюватися із предметним світом, світом природи, соціальним середовищем, елементарними математичними уявленнями, підготуватися до розв’язання задач, а також розвивати моторику, уяву, увагу, пам’ять, мислення та здатність здійснювати інші розумові операції (аналіз, узагальнення, класифікація, порівняння).  Надавався пріоритет повноцінного проживання дитиною сьогодення перед її підготовкою до навчання в школі. Використовувався навчальний матеріал та освітні технології з урахуванням індивідуальності кожної дитини. Заняття з дітьми з березня були продовжені у дистанційному форматі. </w:t>
      </w:r>
    </w:p>
    <w:p w14:paraId="113911DE">
      <w:pPr>
        <w:spacing w:before="120" w:after="0" w:line="360" w:lineRule="auto"/>
        <w:ind w:firstLine="709"/>
        <w:jc w:val="both"/>
        <w:rPr>
          <w:rFonts w:ascii="Times New Roman" w:hAnsi="Times New Roman" w:eastAsia="Times New Roman" w:cs="Times New Roman"/>
          <w:sz w:val="28"/>
          <w:szCs w:val="28"/>
          <w:lang w:val="uk-UA" w:eastAsia="ru-RU"/>
        </w:rPr>
      </w:pPr>
    </w:p>
    <w:p w14:paraId="3A14223F">
      <w:pPr>
        <w:spacing w:before="120" w:after="0" w:line="360" w:lineRule="auto"/>
        <w:ind w:firstLine="709"/>
        <w:jc w:val="both"/>
        <w:rPr>
          <w:rFonts w:ascii="Times New Roman" w:hAnsi="Times New Roman" w:eastAsia="Times New Roman" w:cs="Times New Roman"/>
          <w:sz w:val="28"/>
          <w:szCs w:val="28"/>
          <w:lang w:val="uk-UA" w:eastAsia="ru-RU"/>
        </w:rPr>
      </w:pPr>
    </w:p>
    <w:p w14:paraId="6AE1DCA5">
      <w:pPr>
        <w:spacing w:before="120" w:after="0" w:line="360" w:lineRule="auto"/>
        <w:ind w:firstLine="709"/>
        <w:jc w:val="both"/>
        <w:rPr>
          <w:rFonts w:ascii="Times New Roman" w:hAnsi="Times New Roman" w:eastAsia="Times New Roman" w:cs="Times New Roman"/>
          <w:sz w:val="28"/>
          <w:szCs w:val="28"/>
          <w:lang w:val="uk-UA" w:eastAsia="ru-RU"/>
        </w:rPr>
      </w:pPr>
    </w:p>
    <w:p w14:paraId="4095ABE5">
      <w:pPr>
        <w:spacing w:before="120" w:after="0" w:line="360" w:lineRule="auto"/>
        <w:ind w:firstLine="709"/>
        <w:jc w:val="both"/>
        <w:rPr>
          <w:rFonts w:ascii="Times New Roman" w:hAnsi="Times New Roman" w:eastAsia="Times New Roman" w:cs="Times New Roman"/>
          <w:sz w:val="28"/>
          <w:szCs w:val="28"/>
          <w:lang w:val="uk-UA" w:eastAsia="ru-RU"/>
        </w:rPr>
      </w:pPr>
    </w:p>
    <w:p w14:paraId="13C34D43">
      <w:pPr>
        <w:spacing w:before="120" w:after="0" w:line="360" w:lineRule="auto"/>
        <w:ind w:firstLine="709"/>
        <w:jc w:val="both"/>
        <w:rPr>
          <w:rFonts w:ascii="Times New Roman" w:hAnsi="Times New Roman" w:eastAsia="Times New Roman" w:cs="Times New Roman"/>
          <w:sz w:val="28"/>
          <w:szCs w:val="28"/>
          <w:lang w:val="uk-UA" w:eastAsia="ru-RU"/>
        </w:rPr>
      </w:pPr>
    </w:p>
    <w:p w14:paraId="0FAD8972">
      <w:pPr>
        <w:spacing w:before="120" w:after="0" w:line="360" w:lineRule="auto"/>
        <w:ind w:firstLine="709"/>
        <w:jc w:val="both"/>
        <w:rPr>
          <w:rFonts w:ascii="Times New Roman" w:hAnsi="Times New Roman" w:eastAsia="Times New Roman" w:cs="Times New Roman"/>
          <w:sz w:val="28"/>
          <w:szCs w:val="28"/>
          <w:lang w:val="uk-UA" w:eastAsia="ru-RU"/>
        </w:rPr>
      </w:pPr>
    </w:p>
    <w:p w14:paraId="120004AA">
      <w:pPr>
        <w:spacing w:before="120" w:after="0" w:line="360" w:lineRule="auto"/>
        <w:ind w:firstLine="709"/>
        <w:jc w:val="both"/>
        <w:rPr>
          <w:rFonts w:ascii="Times New Roman" w:hAnsi="Times New Roman" w:eastAsia="Times New Roman" w:cs="Times New Roman"/>
          <w:sz w:val="28"/>
          <w:szCs w:val="28"/>
          <w:lang w:val="uk-UA" w:eastAsia="ru-RU"/>
        </w:rPr>
      </w:pPr>
    </w:p>
    <w:p w14:paraId="1E5360F4">
      <w:pPr>
        <w:spacing w:before="120" w:after="0" w:line="360" w:lineRule="auto"/>
        <w:ind w:firstLine="709"/>
        <w:jc w:val="both"/>
        <w:rPr>
          <w:rFonts w:ascii="Times New Roman" w:hAnsi="Times New Roman" w:eastAsia="Times New Roman" w:cs="Times New Roman"/>
          <w:sz w:val="28"/>
          <w:szCs w:val="28"/>
          <w:lang w:val="uk-UA" w:eastAsia="ru-RU"/>
        </w:rPr>
      </w:pPr>
    </w:p>
    <w:p w14:paraId="2C7FD30E">
      <w:pPr>
        <w:pStyle w:val="30"/>
        <w:numPr>
          <w:ilvl w:val="0"/>
          <w:numId w:val="2"/>
        </w:numPr>
        <w:spacing w:before="120" w:after="0" w:line="360" w:lineRule="auto"/>
        <w:ind w:left="0"/>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Аналіз роботи з наступності зі школою.</w:t>
      </w:r>
    </w:p>
    <w:p w14:paraId="193F9A30">
      <w:pPr>
        <w:spacing w:before="120" w:after="0" w:line="360" w:lineRule="auto"/>
        <w:ind w:firstLine="709"/>
        <w:contextualSpacing/>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ru-RU"/>
        </w:rPr>
        <w:t>Вирішуючи проблему  підготовки дітей старшого дошкільного віку до навчання в школі сплановано проходила робота в напрямку співпраці між нашим дошкільним закладом та гімназією</w:t>
      </w:r>
      <w:r>
        <w:rPr>
          <w:rFonts w:hint="default" w:ascii="Times New Roman" w:hAnsi="Times New Roman" w:eastAsia="Times New Roman" w:cs="Times New Roman"/>
          <w:color w:val="000000" w:themeColor="text1"/>
          <w:sz w:val="28"/>
          <w:szCs w:val="28"/>
          <w:lang w:val="uk-UA" w:eastAsia="ru-RU"/>
        </w:rPr>
        <w:t xml:space="preserve"> №9</w:t>
      </w:r>
      <w:r>
        <w:rPr>
          <w:rFonts w:ascii="Times New Roman" w:hAnsi="Times New Roman" w:eastAsia="Times New Roman" w:cs="Times New Roman"/>
          <w:color w:val="000000" w:themeColor="text1"/>
          <w:sz w:val="28"/>
          <w:szCs w:val="28"/>
          <w:lang w:val="uk-UA" w:eastAsia="ru-RU"/>
        </w:rPr>
        <w:t>. Проблема успішної соціальної адаптації й подальшої успішності засвоєння знань майбутніми першокласниками  стала соціально значущою, її задіяли методична та психологічна служби. Активна співпраця в розрізі наступності між першими двома ланками освіти сприяла більш легкій адаптації дітей до шкільного навчання , їх соціалізації до нових умов життя.</w:t>
      </w:r>
    </w:p>
    <w:p w14:paraId="653B229F">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Були створені умови ЗДО та школою щодо соціальної адаптації дітей до школи, вихователі заздалегідь ознайомлювали майбутніх вчителів з індивідуальними особливостями розвитку, уподобань, нахилів, сформованості вмінь і навичок майбутніх школярів.</w:t>
      </w:r>
    </w:p>
    <w:p w14:paraId="1684920D">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Робота в умовах встановленого  воєнного стану іноді дозволяла  організувати роботу   між дитячими колективами (екскурсії, спільні заходи) та спільній роботі з батьками  майбутніх першокласників.</w:t>
      </w:r>
    </w:p>
    <w:p w14:paraId="4B0300EA">
      <w:pPr>
        <w:spacing w:before="120" w:after="0" w:line="360" w:lineRule="auto"/>
        <w:ind w:firstLine="709"/>
        <w:jc w:val="both"/>
        <w:rPr>
          <w:rFonts w:hint="default"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w:t>
      </w:r>
      <w:r>
        <w:rPr>
          <w:rFonts w:hint="default" w:ascii="Times New Roman" w:hAnsi="Times New Roman" w:eastAsia="Times New Roman" w:cs="Times New Roman"/>
          <w:sz w:val="28"/>
          <w:szCs w:val="28"/>
          <w:lang w:val="uk-UA" w:eastAsia="ru-RU"/>
        </w:rPr>
        <w:t xml:space="preserve"> метою підвищення якості організації наступності у роботі ЗДО і школи, продовжували вивчати стан освітнього процесу в початкових класах і старшій групі ЗДО., відслідковували успішність випускників ЗДО у початковій школі,ознайомлювались зі змістом програми для учнів 1-го класу на новий навчальний рік.</w:t>
      </w:r>
    </w:p>
    <w:p w14:paraId="6E364F75">
      <w:pPr>
        <w:spacing w:before="120" w:after="0" w:line="360" w:lineRule="auto"/>
        <w:jc w:val="both"/>
        <w:rPr>
          <w:rFonts w:ascii="Times New Roman" w:hAnsi="Times New Roman" w:eastAsia="Times New Roman" w:cs="Times New Roman"/>
          <w:sz w:val="28"/>
          <w:szCs w:val="28"/>
          <w:lang w:val="uk-UA" w:eastAsia="ru-RU"/>
        </w:rPr>
      </w:pPr>
    </w:p>
    <w:p w14:paraId="56C6F308">
      <w:pPr>
        <w:spacing w:before="120" w:after="0" w:line="360" w:lineRule="auto"/>
        <w:jc w:val="both"/>
        <w:rPr>
          <w:rFonts w:ascii="Times New Roman" w:hAnsi="Times New Roman" w:eastAsia="Times New Roman" w:cs="Times New Roman"/>
          <w:sz w:val="28"/>
          <w:szCs w:val="28"/>
          <w:lang w:val="uk-UA" w:eastAsia="ru-RU"/>
        </w:rPr>
      </w:pPr>
    </w:p>
    <w:p w14:paraId="2538D21B">
      <w:pPr>
        <w:spacing w:before="120" w:after="0" w:line="360" w:lineRule="auto"/>
        <w:jc w:val="both"/>
        <w:rPr>
          <w:rFonts w:ascii="Times New Roman" w:hAnsi="Times New Roman" w:eastAsia="Times New Roman" w:cs="Times New Roman"/>
          <w:sz w:val="28"/>
          <w:szCs w:val="28"/>
          <w:lang w:val="uk-UA" w:eastAsia="ru-RU"/>
        </w:rPr>
      </w:pPr>
    </w:p>
    <w:p w14:paraId="2DAE9340">
      <w:pPr>
        <w:spacing w:before="120" w:after="0" w:line="360" w:lineRule="auto"/>
        <w:jc w:val="both"/>
        <w:rPr>
          <w:rFonts w:ascii="Times New Roman" w:hAnsi="Times New Roman" w:eastAsia="Times New Roman" w:cs="Times New Roman"/>
          <w:sz w:val="28"/>
          <w:szCs w:val="28"/>
          <w:lang w:val="uk-UA" w:eastAsia="ru-RU"/>
        </w:rPr>
      </w:pPr>
    </w:p>
    <w:p w14:paraId="78946B9D">
      <w:pPr>
        <w:spacing w:before="120" w:after="0" w:line="360" w:lineRule="auto"/>
        <w:jc w:val="both"/>
        <w:rPr>
          <w:rFonts w:ascii="Times New Roman" w:hAnsi="Times New Roman" w:eastAsia="Times New Roman" w:cs="Times New Roman"/>
          <w:sz w:val="28"/>
          <w:szCs w:val="28"/>
          <w:lang w:val="uk-UA" w:eastAsia="ru-RU"/>
        </w:rPr>
      </w:pPr>
    </w:p>
    <w:p w14:paraId="3CB29F57">
      <w:pPr>
        <w:spacing w:before="120" w:after="0" w:line="360" w:lineRule="auto"/>
        <w:jc w:val="both"/>
        <w:rPr>
          <w:rFonts w:ascii="Times New Roman" w:hAnsi="Times New Roman" w:eastAsia="Times New Roman" w:cs="Times New Roman"/>
          <w:sz w:val="28"/>
          <w:szCs w:val="28"/>
          <w:lang w:val="uk-UA" w:eastAsia="ru-RU"/>
        </w:rPr>
      </w:pPr>
    </w:p>
    <w:p w14:paraId="74E8DFBF">
      <w:pPr>
        <w:pStyle w:val="30"/>
        <w:numPr>
          <w:ilvl w:val="0"/>
          <w:numId w:val="2"/>
        </w:numPr>
        <w:spacing w:before="120" w:after="0" w:line="360" w:lineRule="auto"/>
        <w:ind w:left="0"/>
        <w:jc w:val="center"/>
        <w:rPr>
          <w:rFonts w:ascii="Times New Roman" w:hAnsi="Times New Roman" w:eastAsia="Times New Roman" w:cs="Times New Roman"/>
          <w:sz w:val="28"/>
          <w:szCs w:val="28"/>
          <w:lang w:val="uk-UA" w:eastAsia="ru-RU"/>
        </w:rPr>
      </w:pPr>
      <w:r>
        <w:rPr>
          <w:rFonts w:ascii="Times New Roman" w:hAnsi="Times New Roman" w:eastAsia="Times New Roman" w:cs="Times New Roman"/>
          <w:b/>
          <w:sz w:val="28"/>
          <w:szCs w:val="28"/>
          <w:lang w:val="uk-UA" w:eastAsia="ru-RU"/>
        </w:rPr>
        <w:t>Аналіз роботи з батьками.</w:t>
      </w:r>
    </w:p>
    <w:p w14:paraId="09A4E244">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Значну допомогу адміністрації закладу протягом року надавав загальносадовий батьківський комітет, представниками якого є батьки всіх вікових груп. Метою діяльності комітету є захист законних інтересів дітей в органах громадського самоврядування закладу, у відповідних державних, судових органах, забезпечення постійного та систематичного взаємозв’язку батьків і педагогічного колективу закладу, а також надання допомоги батькам та педагогічному колективу щодо реалізації завдань дошкільної освіти. </w:t>
      </w:r>
    </w:p>
    <w:p w14:paraId="72C5AF91">
      <w:pPr>
        <w:spacing w:before="120" w:after="0" w:line="360" w:lineRule="auto"/>
        <w:jc w:val="both"/>
        <w:rPr>
          <w:rStyle w:val="12"/>
          <w:rFonts w:ascii="Times New Roman" w:hAnsi="Times New Roman" w:cs="Times New Roman"/>
          <w:b w:val="0"/>
          <w:color w:val="000000" w:themeColor="text1"/>
          <w:sz w:val="28"/>
          <w:szCs w:val="28"/>
          <w:shd w:val="clear" w:color="auto" w:fill="FFFFFF"/>
          <w:lang w:val="uk-UA"/>
        </w:rPr>
      </w:pPr>
      <w:r>
        <w:rPr>
          <w:rFonts w:ascii="Times New Roman" w:hAnsi="Times New Roman" w:eastAsia="Times New Roman" w:cs="Times New Roman"/>
          <w:sz w:val="28"/>
          <w:szCs w:val="28"/>
          <w:lang w:val="uk-UA" w:eastAsia="ru-RU"/>
        </w:rPr>
        <w:t xml:space="preserve">       Протягом року педагоги постійно спрямовували самоосвіту батьків з різних питань, стимулювали їх прагнення і вміння поповнювати свої педагогічні знання. На сайті ЗДО були розміщені матеріали по організації освітнього процесу в ЗДО в умовах воєнного стану,  методичні рекомендації для педагогів та батьків по реагуванню на різні надзвичайні ситуації в умовах військової агресії з боку росії. У Viber-групах педагоги розміщували  інформацію для батьків різного змісту, у тому числі  пам’ятки з питань безпеки: «Як діяти у разі хімічної небезпеки», «Правила поведінки при виявленні вибухонебезпечних предметів»,  «Як діяти у разі радіаційної небезпеки», «Як діяти під час руйнування будівель і споруд унаслідок вибуху» тощо.   Членів родин вихованців</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залучали до співпраці у створенні належних умов для життєдіяльності та розвитку дітей в умовах воєнного стану. Педагоги проводили з батьками індивідуальні бесіди, онлайн-консультації, анкетування, пропонували їм брати участь у проведенні онлайн-фотоконкурсів, онлайн-виставок дитячих робіт, підготовці та проведенні свят, конкурсів.</w:t>
      </w:r>
    </w:p>
    <w:p w14:paraId="3D20A376">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Зворотний зв’язок з членами родин вихованців педагоги здійснювали через електронну пошту, Messenger, Viber, Facebook, Google Диск, де систематично розміщували інформацію різноманітної тематики про розвиток, виховання та навчання малюків дошкільного віку.</w:t>
      </w:r>
    </w:p>
    <w:p w14:paraId="0CFA290F">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Педколектив дитячого садка нещодавно</w:t>
      </w:r>
      <w:r>
        <w:rPr>
          <w:rFonts w:hint="default" w:ascii="Times New Roman" w:hAnsi="Times New Roman" w:eastAsia="Times New Roman" w:cs="Times New Roman"/>
          <w:sz w:val="28"/>
          <w:szCs w:val="28"/>
          <w:lang w:val="uk-UA" w:eastAsia="ru-RU"/>
        </w:rPr>
        <w:t xml:space="preserve"> почав </w:t>
      </w:r>
      <w:r>
        <w:rPr>
          <w:rFonts w:ascii="Times New Roman" w:hAnsi="Times New Roman" w:eastAsia="Times New Roman" w:cs="Times New Roman"/>
          <w:sz w:val="28"/>
          <w:szCs w:val="28"/>
          <w:lang w:val="uk-UA" w:eastAsia="ru-RU"/>
        </w:rPr>
        <w:t>використовувати сайт дошкільного закладу як джерело інформації для батьків навчального, методичного та виховного характеру, постійно висвітлював питання організації життєдіяльності вихованців на сторінках соціальної мережі Facebook.</w:t>
      </w:r>
    </w:p>
    <w:p w14:paraId="661A3B40">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Також батьківська громадськість  надавала благодійну допомогу в оформленні груп, поповненні розвивальних середовищ ігровим матеріалом та придбанні навчально-методичного матеріалу. </w:t>
      </w:r>
    </w:p>
    <w:p w14:paraId="2D14DD54">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В наступному начальному році необхідно організацію роботи з батьками  націлювати на підвищення психолого-педагогічної культури батьків; приділяти належну увагу вивченню виховного потенціалу сімей та використання його результатів для більш ефективного впливу на проблемні моменти у вихованні дітей.    </w:t>
      </w:r>
    </w:p>
    <w:p w14:paraId="6AD4C7C5">
      <w:pPr>
        <w:spacing w:before="120" w:after="0" w:line="360" w:lineRule="auto"/>
        <w:jc w:val="both"/>
        <w:rPr>
          <w:rFonts w:ascii="Times New Roman" w:hAnsi="Times New Roman" w:eastAsia="Times New Roman" w:cs="Times New Roman"/>
          <w:sz w:val="28"/>
          <w:szCs w:val="28"/>
          <w:lang w:val="uk-UA" w:eastAsia="ru-RU"/>
        </w:rPr>
      </w:pPr>
    </w:p>
    <w:p w14:paraId="63CAE116">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здійснення соціально-педагогічного патронату.</w:t>
      </w:r>
    </w:p>
    <w:p w14:paraId="54529AD0">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Щоб визначити дітей, які потребують державної допомоги, вихователі дошкільного закладу насамперед проводять бесіди з членами родин вихованців,  обстеження умов життя й виховання дітей. Після цього складається соціальний паспорт дошкільного навчального закладу.</w:t>
      </w:r>
    </w:p>
    <w:p w14:paraId="018CDBF4">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 закладі дошкільної освіти закладі складено соціальний паспорт ЗДО в якому відображені дані про дітей з багатодітних , малозабезпечених сімей, неповних сімей, діти, чиї батьки виконують або виконували свій службовий обов’язок в зоні бойових дій, діти – внутрішньо переміщені особи.</w:t>
      </w:r>
    </w:p>
    <w:p w14:paraId="154A8559">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Протягом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навчального року в закладі освіти виховувалися наступні категорії дітей: діти, чиї батьки виконують або виконували свій службовий обов’язок в зоні бойових дій - </w:t>
      </w:r>
      <w:r>
        <w:rPr>
          <w:rFonts w:hint="default" w:ascii="Times New Roman" w:hAnsi="Times New Roman" w:eastAsia="Times New Roman" w:cs="Times New Roman"/>
          <w:sz w:val="28"/>
          <w:szCs w:val="28"/>
          <w:lang w:val="uk-UA" w:eastAsia="ru-RU"/>
        </w:rPr>
        <w:t>12</w:t>
      </w:r>
      <w:r>
        <w:rPr>
          <w:rFonts w:ascii="Times New Roman" w:hAnsi="Times New Roman" w:eastAsia="Times New Roman" w:cs="Times New Roman"/>
          <w:sz w:val="28"/>
          <w:szCs w:val="28"/>
          <w:lang w:val="uk-UA" w:eastAsia="ru-RU"/>
        </w:rPr>
        <w:t xml:space="preserve"> дітей, з багатодітних сімей -6 дітей,  з малозабезпечених сімей – </w:t>
      </w:r>
      <w:r>
        <w:rPr>
          <w:rFonts w:hint="default" w:ascii="Times New Roman" w:hAnsi="Times New Roman" w:eastAsia="Times New Roman" w:cs="Times New Roman"/>
          <w:sz w:val="28"/>
          <w:szCs w:val="28"/>
          <w:lang w:val="uk-UA" w:eastAsia="ru-RU"/>
        </w:rPr>
        <w:t>2</w:t>
      </w:r>
      <w:r>
        <w:rPr>
          <w:rFonts w:ascii="Times New Roman" w:hAnsi="Times New Roman" w:eastAsia="Times New Roman" w:cs="Times New Roman"/>
          <w:sz w:val="28"/>
          <w:szCs w:val="28"/>
          <w:lang w:val="uk-UA" w:eastAsia="ru-RU"/>
        </w:rPr>
        <w:t xml:space="preserve"> дітей, діти  внутрішньо переміщені особи – </w:t>
      </w:r>
      <w:r>
        <w:rPr>
          <w:rFonts w:hint="default" w:ascii="Times New Roman" w:hAnsi="Times New Roman" w:eastAsia="Times New Roman" w:cs="Times New Roman"/>
          <w:sz w:val="28"/>
          <w:szCs w:val="28"/>
          <w:lang w:val="uk-UA" w:eastAsia="ru-RU"/>
        </w:rPr>
        <w:t>1</w:t>
      </w:r>
      <w:r>
        <w:rPr>
          <w:rFonts w:ascii="Times New Roman" w:hAnsi="Times New Roman" w:eastAsia="Times New Roman" w:cs="Times New Roman"/>
          <w:sz w:val="28"/>
          <w:szCs w:val="28"/>
          <w:lang w:val="uk-UA" w:eastAsia="ru-RU"/>
        </w:rPr>
        <w:t xml:space="preserve">. </w:t>
      </w:r>
    </w:p>
    <w:p w14:paraId="443C35F9">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За рішенням сесії міської ради  </w:t>
      </w:r>
      <w:r>
        <w:rPr>
          <w:rFonts w:hint="default" w:ascii="Times New Roman" w:hAnsi="Times New Roman" w:eastAsia="Times New Roman" w:cs="Times New Roman"/>
          <w:sz w:val="28"/>
          <w:szCs w:val="28"/>
          <w:lang w:val="uk-UA" w:eastAsia="ru-RU"/>
        </w:rPr>
        <w:t>21</w:t>
      </w:r>
      <w:r>
        <w:rPr>
          <w:rFonts w:ascii="Times New Roman" w:hAnsi="Times New Roman" w:eastAsia="Times New Roman" w:cs="Times New Roman"/>
          <w:sz w:val="28"/>
          <w:szCs w:val="28"/>
          <w:lang w:val="uk-UA" w:eastAsia="ru-RU"/>
        </w:rPr>
        <w:t xml:space="preserve"> дитина мають пільги на харчування  </w:t>
      </w:r>
    </w:p>
    <w:p w14:paraId="318102D0">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Через ведення активних бойових дій на території України та у зв’язку з постійною міграцією населення, зокрема сімей з дітьми, адміністрація закладу не залишає поза своєю увагою та  здійснює першочергове зарахування  до дитячого садка дітей із числа внутрішньо переміщених осіб.</w:t>
      </w:r>
    </w:p>
    <w:p w14:paraId="4200F145">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Адміністрація закладу  систематично здійснює просвітницьку роботу серед батьків дітей соціально незахищених категорій про їх права, надає їм консультативну допомогу з питань оформлення  необхідних документів, матеріальну підтримку вихованцям  пільгового контингенту.</w:t>
      </w:r>
    </w:p>
    <w:p w14:paraId="4572A449">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Педагогічним колективом закладу була проведена робота щодо соціально-педагогічного патронату сімей, діти яких не відвідують дошкільний навчальний заклад. В дошкільному закладі проводились Дні відкритих дверей, на яких з батьками велась роз’яснювальна робота про необхідність здобуття дошкільної освіти.</w:t>
      </w:r>
    </w:p>
    <w:p w14:paraId="0CD0799A">
      <w:pPr>
        <w:spacing w:before="120" w:after="0" w:line="360" w:lineRule="auto"/>
        <w:ind w:firstLine="709"/>
        <w:jc w:val="both"/>
        <w:rPr>
          <w:rFonts w:ascii="Times New Roman" w:hAnsi="Times New Roman" w:eastAsia="Times New Roman" w:cs="Times New Roman"/>
          <w:sz w:val="28"/>
          <w:szCs w:val="28"/>
          <w:lang w:val="uk-UA" w:eastAsia="ru-RU"/>
        </w:rPr>
      </w:pPr>
    </w:p>
    <w:p w14:paraId="55BF6747">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організації харчування.</w:t>
      </w:r>
    </w:p>
    <w:p w14:paraId="16D8BA0F">
      <w:pPr>
        <w:spacing w:before="120" w:after="0" w:line="360" w:lineRule="auto"/>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ru-RU"/>
        </w:rPr>
        <w:t xml:space="preserve">      Організація харчування дітей в закладі дошкільної освіти №</w:t>
      </w:r>
      <w:r>
        <w:rPr>
          <w:rFonts w:hint="default" w:ascii="Times New Roman" w:hAnsi="Times New Roman" w:eastAsia="Times New Roman" w:cs="Times New Roman"/>
          <w:color w:val="000000" w:themeColor="text1"/>
          <w:sz w:val="28"/>
          <w:szCs w:val="28"/>
          <w:lang w:val="uk-UA" w:eastAsia="ru-RU"/>
        </w:rPr>
        <w:t>28 “Берізка”</w:t>
      </w:r>
      <w:r>
        <w:rPr>
          <w:rFonts w:ascii="Times New Roman" w:hAnsi="Times New Roman" w:eastAsia="Times New Roman" w:cs="Times New Roman"/>
          <w:color w:val="000000" w:themeColor="text1"/>
          <w:sz w:val="28"/>
          <w:szCs w:val="28"/>
          <w:lang w:val="uk-UA" w:eastAsia="ru-RU"/>
        </w:rPr>
        <w:t>здійснюється відповідно спільних наказів МОЗ України та МОН України від 01.06.2005р. №242/329 «Про затвердження Порядку організації харчування дітей у навчальних та оздоровчих закладах», від 17.04.2006 р. №298/227 «Про затвердження Інструкції щодо організації харчування дітей у дошкільних навчальних закладах», Постанови КМУ від 24.03.2021 № 305 «Про затвердження норм та Порядку організації харчування у закладах освіти та дитячих закладах оздоровлення та відпочинку»,  листа МОНУ від 22.01.2021 № 1/9-50 «Щодо безкоштовного харчування дітей в закладах дошкільної освіти, які мають статус дитини, яка постраждала внаслідок воєнних дій і збройних конфліктів, або з числа внутрішньо переміщених осіб», системи управління безпечністю харчових продуктів під час організації харчування ( НАССР) та інших нормативно-правових документів, що регулюють питання організації харчування дітей в навчальних закладах. Наказом  по ЗДО відповідальною особою  за організацію харчування дітей призначена сестра медична старша Бученкова</w:t>
      </w:r>
      <w:r>
        <w:rPr>
          <w:rFonts w:hint="default" w:ascii="Times New Roman" w:hAnsi="Times New Roman" w:eastAsia="Times New Roman" w:cs="Times New Roman"/>
          <w:color w:val="000000" w:themeColor="text1"/>
          <w:sz w:val="28"/>
          <w:szCs w:val="28"/>
          <w:lang w:val="uk-UA" w:eastAsia="ru-RU"/>
        </w:rPr>
        <w:t xml:space="preserve"> М.І.</w:t>
      </w:r>
      <w:r>
        <w:rPr>
          <w:rFonts w:ascii="Times New Roman" w:hAnsi="Times New Roman" w:eastAsia="Times New Roman" w:cs="Times New Roman"/>
          <w:color w:val="000000" w:themeColor="text1"/>
          <w:sz w:val="28"/>
          <w:szCs w:val="28"/>
          <w:lang w:val="uk-UA" w:eastAsia="ru-RU"/>
        </w:rPr>
        <w:t xml:space="preserve">, яка контролює доставку якісних продуктів харчування і продовольчої сировини,  забезпечує необхідні санітарно-гігієнічні умови харчування дітей, виконання натуральних норм харчування, підраховує вартість харчування та веде облік теоретичної калорійності їжі. </w:t>
      </w:r>
    </w:p>
    <w:p w14:paraId="0C0BA681">
      <w:pPr>
        <w:spacing w:before="120" w:after="0" w:line="360" w:lineRule="auto"/>
        <w:ind w:firstLine="709"/>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ru-RU"/>
        </w:rPr>
        <w:t xml:space="preserve">Відповідно до «Поряду організації гарячого харчування у дошкільних та загальноосвітніх навчальних закладах дітей окремих категорій та дітей пільгових категорій» (рішення міської ради </w:t>
      </w:r>
      <w:r>
        <w:rPr>
          <w:rFonts w:hint="default" w:ascii="Times New Roman" w:hAnsi="Times New Roman" w:eastAsia="Times New Roman" w:cs="Times New Roman"/>
          <w:color w:val="000000" w:themeColor="text1"/>
          <w:sz w:val="28"/>
          <w:szCs w:val="28"/>
          <w:lang w:val="uk-UA" w:eastAsia="ru-RU"/>
        </w:rPr>
        <w:t>01-2/366</w:t>
      </w:r>
      <w:r>
        <w:rPr>
          <w:rFonts w:ascii="Times New Roman" w:hAnsi="Times New Roman" w:eastAsia="Times New Roman" w:cs="Times New Roman"/>
          <w:color w:val="000000" w:themeColor="text1"/>
          <w:sz w:val="28"/>
          <w:szCs w:val="28"/>
          <w:lang w:val="uk-UA" w:eastAsia="ru-RU"/>
        </w:rPr>
        <w:t xml:space="preserve"> від 2</w:t>
      </w:r>
      <w:r>
        <w:rPr>
          <w:rFonts w:hint="default" w:ascii="Times New Roman" w:hAnsi="Times New Roman" w:eastAsia="Times New Roman" w:cs="Times New Roman"/>
          <w:color w:val="000000" w:themeColor="text1"/>
          <w:sz w:val="28"/>
          <w:szCs w:val="28"/>
          <w:lang w:val="uk-UA" w:eastAsia="ru-RU"/>
        </w:rPr>
        <w:t>0</w:t>
      </w:r>
      <w:r>
        <w:rPr>
          <w:rFonts w:ascii="Times New Roman" w:hAnsi="Times New Roman" w:eastAsia="Times New Roman" w:cs="Times New Roman"/>
          <w:color w:val="000000" w:themeColor="text1"/>
          <w:sz w:val="28"/>
          <w:szCs w:val="28"/>
          <w:lang w:val="uk-UA" w:eastAsia="ru-RU"/>
        </w:rPr>
        <w:t xml:space="preserve"> листопада 20</w:t>
      </w:r>
      <w:r>
        <w:rPr>
          <w:rFonts w:hint="default" w:ascii="Times New Roman" w:hAnsi="Times New Roman" w:eastAsia="Times New Roman" w:cs="Times New Roman"/>
          <w:color w:val="000000" w:themeColor="text1"/>
          <w:sz w:val="28"/>
          <w:szCs w:val="28"/>
          <w:lang w:val="uk-UA" w:eastAsia="ru-RU"/>
        </w:rPr>
        <w:t>24</w:t>
      </w:r>
      <w:r>
        <w:rPr>
          <w:rFonts w:ascii="Times New Roman" w:hAnsi="Times New Roman" w:eastAsia="Times New Roman" w:cs="Times New Roman"/>
          <w:color w:val="000000" w:themeColor="text1"/>
          <w:sz w:val="28"/>
          <w:szCs w:val="28"/>
          <w:lang w:val="uk-UA" w:eastAsia="ru-RU"/>
        </w:rPr>
        <w:t xml:space="preserve"> року) за рахунок коштів міського бюджету організовується безкоштовне харчування дітей пільгових категорій. Звільнення від сплати за харчування, або зменшення розміру плати проводиться відповідно до наказу керівника навчального закладу, може переглядатися протягом року та запроваджується в тижневий термін після подання до навчального закладу необхідних документів від батьків. </w:t>
      </w:r>
    </w:p>
    <w:p w14:paraId="5DE7335C">
      <w:pPr>
        <w:spacing w:before="120" w:after="0" w:line="360" w:lineRule="auto"/>
        <w:ind w:firstLine="709"/>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ru-RU"/>
        </w:rPr>
        <w:t xml:space="preserve">Згідно лабораторних досліджень  міськрайонного  відділу ДУ «Обласний лабораторний центр МОЗ України» на калорійність  харчування в дошкільному закладі є доброякісне і калорійне. Приблизне двотижневе меню складається з урахуванням наявності сезонних овочів, фруктів, вартості харчування, калорійності, виходу страв  і затверджується начальником міськрайонного управління Головного управління Держпродспоживслужби в області.  </w:t>
      </w:r>
    </w:p>
    <w:p w14:paraId="4C7AE4D0">
      <w:pPr>
        <w:spacing w:before="120" w:after="0" w:line="360" w:lineRule="auto"/>
        <w:ind w:firstLine="709"/>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ru-RU"/>
        </w:rPr>
        <w:t xml:space="preserve"> Відповідно до примірного двотижневого меню сестра медична старша надає щоденно замовлення на продукти  харчування, що швидко псуються;  на інші продукти замовлення здійснюється щоквартально. Обсяг та частота завозу продуктів харчування й продовольчої сировини регулюються залежно від терміну їх реалізації та кількості дітей, які відвідують заклад. Продукти постачаються з бази постачальника щоденно спеціальним автотранспортом.</w:t>
      </w:r>
    </w:p>
    <w:p w14:paraId="396AADA6">
      <w:pPr>
        <w:spacing w:before="120" w:after="0" w:line="360" w:lineRule="auto"/>
        <w:ind w:firstLine="709"/>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ru-RU"/>
        </w:rPr>
        <w:t>Продукти харчування і продовольча сировина приймаються завгоспом Майстренко</w:t>
      </w:r>
      <w:r>
        <w:rPr>
          <w:rFonts w:hint="default" w:ascii="Times New Roman" w:hAnsi="Times New Roman" w:eastAsia="Times New Roman" w:cs="Times New Roman"/>
          <w:color w:val="000000" w:themeColor="text1"/>
          <w:sz w:val="28"/>
          <w:szCs w:val="28"/>
          <w:lang w:val="uk-UA" w:eastAsia="ru-RU"/>
        </w:rPr>
        <w:t xml:space="preserve"> Я.Ф.</w:t>
      </w:r>
      <w:r>
        <w:rPr>
          <w:rFonts w:ascii="Times New Roman" w:hAnsi="Times New Roman" w:eastAsia="Times New Roman" w:cs="Times New Roman"/>
          <w:color w:val="000000" w:themeColor="text1"/>
          <w:sz w:val="28"/>
          <w:szCs w:val="28"/>
          <w:lang w:val="uk-UA" w:eastAsia="ru-RU"/>
        </w:rPr>
        <w:t>. в присутності медичної сестри  відповідно накладних і лише за наявності супровідних документів, що підтверджують їх походження, безпечність, якість і відповідають вимогам державних стандартів: сертифікат якості, ветеринарне та якісне посвідчення, товарний ярлик тощо.</w:t>
      </w:r>
    </w:p>
    <w:p w14:paraId="38D1FBB7">
      <w:pPr>
        <w:spacing w:before="120" w:after="0" w:line="360" w:lineRule="auto"/>
        <w:ind w:firstLine="709"/>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ru-RU"/>
        </w:rPr>
        <w:t xml:space="preserve">Продукти харчування, які надходили до комори, приймалися від постачальника з транспортного засобу який був відповідно обладнаний, та мав документ про своєчасну дезінфекцію машини та у засобах індивідуального захисту. У водія-експедитора в наявності санітарна книжка.  У закладі дошкільної освіти організовано 3-разовий режим харчування  в осінньо-зимовий період та 4-х разовий у літній період.  Усього харчувалося </w:t>
      </w:r>
      <w:r>
        <w:rPr>
          <w:rFonts w:hint="default" w:ascii="Times New Roman" w:hAnsi="Times New Roman" w:eastAsia="Times New Roman" w:cs="Times New Roman"/>
          <w:color w:val="000000" w:themeColor="text1"/>
          <w:sz w:val="28"/>
          <w:szCs w:val="28"/>
          <w:lang w:val="uk-UA" w:eastAsia="ru-RU"/>
        </w:rPr>
        <w:t>64</w:t>
      </w:r>
      <w:r>
        <w:rPr>
          <w:rFonts w:ascii="Times New Roman" w:hAnsi="Times New Roman" w:eastAsia="Times New Roman" w:cs="Times New Roman"/>
          <w:color w:val="000000" w:themeColor="text1"/>
          <w:sz w:val="28"/>
          <w:szCs w:val="28"/>
          <w:lang w:val="uk-UA" w:eastAsia="ru-RU"/>
        </w:rPr>
        <w:t xml:space="preserve"> дітей, з них  </w:t>
      </w:r>
      <w:r>
        <w:rPr>
          <w:rFonts w:hint="default" w:ascii="Times New Roman" w:hAnsi="Times New Roman" w:eastAsia="Times New Roman" w:cs="Times New Roman"/>
          <w:color w:val="000000" w:themeColor="text1"/>
          <w:sz w:val="28"/>
          <w:szCs w:val="28"/>
          <w:lang w:val="uk-UA" w:eastAsia="ru-RU"/>
        </w:rPr>
        <w:t>23</w:t>
      </w:r>
      <w:r>
        <w:rPr>
          <w:rFonts w:ascii="Times New Roman" w:hAnsi="Times New Roman" w:eastAsia="Times New Roman" w:cs="Times New Roman"/>
          <w:color w:val="000000" w:themeColor="text1"/>
          <w:sz w:val="28"/>
          <w:szCs w:val="28"/>
          <w:lang w:val="uk-UA" w:eastAsia="ru-RU"/>
        </w:rPr>
        <w:t xml:space="preserve"> дітей раннього віку,  </w:t>
      </w:r>
      <w:r>
        <w:rPr>
          <w:rFonts w:hint="default" w:ascii="Times New Roman" w:hAnsi="Times New Roman" w:eastAsia="Times New Roman" w:cs="Times New Roman"/>
          <w:color w:val="000000" w:themeColor="text1"/>
          <w:sz w:val="28"/>
          <w:szCs w:val="28"/>
          <w:lang w:val="uk-UA" w:eastAsia="ru-RU"/>
        </w:rPr>
        <w:t>42</w:t>
      </w:r>
      <w:r>
        <w:rPr>
          <w:rFonts w:ascii="Times New Roman" w:hAnsi="Times New Roman" w:eastAsia="Times New Roman" w:cs="Times New Roman"/>
          <w:color w:val="000000" w:themeColor="text1"/>
          <w:sz w:val="28"/>
          <w:szCs w:val="28"/>
          <w:lang w:val="uk-UA" w:eastAsia="ru-RU"/>
        </w:rPr>
        <w:t xml:space="preserve"> дошкільного віку. </w:t>
      </w:r>
    </w:p>
    <w:p w14:paraId="092F1D84">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Харчування в дошкільному закладі здійснювалось коштами батьків та Дрогобицької міської ради у пропорції- 60 відсотків коштами батьків,  40 відсотків коштами бюджету міста.</w:t>
      </w:r>
    </w:p>
    <w:p w14:paraId="3F06D607">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 ЗДО створені умови для забезпечення якісного харчування дітей. Комора та овочесховище обладнані відповідно до встановлених вимог. Під час приготування страв працівники харчоблоку суворо дотримуються  санітарно-гігієнічних вимог, технології  приготування їжі,  приділяють належну увагу зберіганню  продуктів харчування, слідкують за термінами  їх реалізації. Харчоблок дошкільного закладу оснащений майже всім необхідним технологічним обладнанням та інвентарем. Усі вікові групи забезпечені столовим посудом на 100 %. Заміна проводиться за необхідністю, відповідно санітарних вимог.</w:t>
      </w:r>
    </w:p>
    <w:p w14:paraId="55006761">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Технологічне, холодильне обладнання харчоблоку в задовільному стані. Створені умови для збереження продуктів, де забезпечено дотримання санітарних норм і правил, в тому числі умови товарного сусідства, температурний режим. </w:t>
      </w:r>
    </w:p>
    <w:p w14:paraId="52C1D4E8">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Контроль за станом організації харчування здійснюється директором ЗДО та сестрою медичною старшою. З боку директора видаються накази щодо стану харчування, відповідальної особи за організацію харчування, здійснення контролю за дотриманням посадових обов’язків працівників харчоблоку. </w:t>
      </w:r>
    </w:p>
    <w:p w14:paraId="4640AE82">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Завгосп закладу своєчасно надавала постачальникам щомісячні та поточні заявки на продукти харчування відповідно до примірного чотиритижневого сезонного  меню, затвердженого керівником дошкільного навчального закладу та розглянутого  Держпродспоживслужбою. Розорблене чотиритижневе сезонне  меню значно розширило асортимент харчування, що дуже сподобалось дітям. Це такі страви : різотто, курка по італійські, плов з булгура, омлет скрамбл ,  чахохбілі з куркою,  нагетси курячі та інше.</w:t>
      </w:r>
    </w:p>
    <w:p w14:paraId="75A57FCF">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Треба сказати, що у новому меню, згідно Постанови КМУ №305, зменшено норми споживання цукру і солі. Збільшено норми соків без цукру, овочів, фруктів. Введено хліб цільнозерновий. Таким чином діти  з дошкільного віку привчаються до здорового харчування.</w:t>
      </w:r>
    </w:p>
    <w:p w14:paraId="467BADD1">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разі відсутності заявленого продукту  , були випадки заміни на рівноцінні продукти  згідно таблиці (Інструкція з організації  харчування у дошкільних навчальних закладах).  Асортимент продуктів відповідав розподілу продуктового набору</w:t>
      </w:r>
      <w:r>
        <w:rPr>
          <w:rFonts w:ascii="Times New Roman" w:hAnsi="Times New Roman" w:cs="Times New Roman"/>
          <w:color w:val="000000"/>
          <w:sz w:val="28"/>
          <w:szCs w:val="28"/>
          <w:lang w:val="uk-UA" w:eastAsia="uk-UA" w:bidi="uk-UA"/>
        </w:rPr>
        <w:t xml:space="preserve"> згідно постанові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r>
        <w:rPr>
          <w:rFonts w:ascii="Times New Roman" w:hAnsi="Times New Roman" w:eastAsia="Times New Roman" w:cs="Times New Roman"/>
          <w:sz w:val="28"/>
          <w:szCs w:val="28"/>
          <w:lang w:val="uk-UA" w:eastAsia="ru-RU"/>
        </w:rPr>
        <w:t xml:space="preserve"> Комісія з бракеражу продуктів харчування і продовольчої сировини приймала якісні продукти, які надходили до дошкільного навчального закладу. Протягом року не було зафіксовано випадків завозу продуктів без супровідних документів .</w:t>
      </w:r>
    </w:p>
    <w:p w14:paraId="0C4E3C6F">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Сестра медична старша  вчасно, за 30 хвилин до видачі їжі на групи, знімала пробу готових страв та робила запис про результати зняття кожної проби у Журналі бракеражу готової продукції. </w:t>
      </w:r>
    </w:p>
    <w:p w14:paraId="373FE49C">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Кухар у присутності сестри медичної  старшої своєчасно відбирала добові проби з зазначенням часу відбору ,в об’ємі порції для дітей молодшої вікової групи.  </w:t>
      </w:r>
    </w:p>
    <w:p w14:paraId="49C4BD88">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У дошкільному навчальному закладі видача готових страв на групи здійснювалась відповідно до графіка видачі їжі. Помічники вихователів дотримувались санітарних правил при отриманні їжі з харчоблоку: їжу отримували у промаркованому посуді з кришками, у спецодязі з використанням засобів індивідуального захисту. </w:t>
      </w:r>
    </w:p>
    <w:p w14:paraId="2D61145F">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Відповідно до розподілу функціональних обов’язків документацію з організації харчування ведуть  сестра медична старша Бученкова</w:t>
      </w:r>
      <w:r>
        <w:rPr>
          <w:rFonts w:hint="default" w:ascii="Times New Roman" w:hAnsi="Times New Roman" w:eastAsia="Times New Roman" w:cs="Times New Roman"/>
          <w:sz w:val="28"/>
          <w:szCs w:val="28"/>
          <w:lang w:val="uk-UA" w:eastAsia="ru-RU"/>
        </w:rPr>
        <w:t xml:space="preserve"> М.І.</w:t>
      </w:r>
      <w:r>
        <w:rPr>
          <w:rFonts w:ascii="Times New Roman" w:hAnsi="Times New Roman" w:eastAsia="Times New Roman" w:cs="Times New Roman"/>
          <w:sz w:val="28"/>
          <w:szCs w:val="28"/>
          <w:lang w:val="uk-UA" w:eastAsia="ru-RU"/>
        </w:rPr>
        <w:t>, завгосп Майстренко</w:t>
      </w:r>
      <w:r>
        <w:rPr>
          <w:rFonts w:hint="default" w:ascii="Times New Roman" w:hAnsi="Times New Roman" w:eastAsia="Times New Roman" w:cs="Times New Roman"/>
          <w:sz w:val="28"/>
          <w:szCs w:val="28"/>
          <w:lang w:val="uk-UA" w:eastAsia="ru-RU"/>
        </w:rPr>
        <w:t xml:space="preserve"> Я.Ф.</w:t>
      </w:r>
      <w:r>
        <w:rPr>
          <w:rFonts w:ascii="Times New Roman" w:hAnsi="Times New Roman" w:eastAsia="Times New Roman" w:cs="Times New Roman"/>
          <w:sz w:val="28"/>
          <w:szCs w:val="28"/>
          <w:lang w:val="uk-UA" w:eastAsia="ru-RU"/>
        </w:rPr>
        <w:t>, кухарі</w:t>
      </w:r>
      <w:r>
        <w:rPr>
          <w:rFonts w:hint="default" w:ascii="Times New Roman" w:hAnsi="Times New Roman" w:eastAsia="Times New Roman" w:cs="Times New Roman"/>
          <w:sz w:val="28"/>
          <w:szCs w:val="28"/>
          <w:lang w:val="uk-UA" w:eastAsia="ru-RU"/>
        </w:rPr>
        <w:t xml:space="preserve"> Метріш Г.П.. та Касіян Л.О.</w:t>
      </w:r>
      <w:r>
        <w:rPr>
          <w:rFonts w:ascii="Times New Roman" w:hAnsi="Times New Roman" w:eastAsia="Times New Roman" w:cs="Times New Roman"/>
          <w:sz w:val="28"/>
          <w:szCs w:val="28"/>
          <w:lang w:val="uk-UA" w:eastAsia="ru-RU"/>
        </w:rPr>
        <w:t xml:space="preserve">  Документація з організації харчування відповідає вимогам Інструкції з організації харчування дітей у дошкільних навчальних закладах. Протягом року не було  зафіксовано порушень в оформленні відповідної документації.</w:t>
      </w:r>
    </w:p>
    <w:p w14:paraId="713E56EB">
      <w:pPr>
        <w:spacing w:before="120" w:after="0" w:line="360" w:lineRule="auto"/>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eastAsia="ru-RU"/>
        </w:rPr>
        <w:t xml:space="preserve">          Сестра  медична старша Бученкова</w:t>
      </w:r>
      <w:r>
        <w:rPr>
          <w:rFonts w:hint="default" w:ascii="Times New Roman" w:hAnsi="Times New Roman" w:eastAsia="Times New Roman" w:cs="Times New Roman"/>
          <w:sz w:val="28"/>
          <w:szCs w:val="28"/>
          <w:lang w:val="uk-UA" w:eastAsia="ru-RU"/>
        </w:rPr>
        <w:t xml:space="preserve"> М.І.</w:t>
      </w:r>
      <w:r>
        <w:rPr>
          <w:rFonts w:ascii="Times New Roman" w:hAnsi="Times New Roman" w:eastAsia="Times New Roman" w:cs="Times New Roman"/>
          <w:sz w:val="28"/>
          <w:szCs w:val="28"/>
          <w:lang w:val="uk-UA" w:eastAsia="ru-RU"/>
        </w:rPr>
        <w:t xml:space="preserve"> </w:t>
      </w:r>
      <w:r>
        <w:rPr>
          <w:rFonts w:ascii="Times New Roman" w:hAnsi="Times New Roman" w:cs="Times New Roman"/>
          <w:sz w:val="28"/>
          <w:szCs w:val="28"/>
        </w:rPr>
        <w:t xml:space="preserve"> контролювала наявність необхідних супров</w:t>
      </w:r>
      <w:r>
        <w:rPr>
          <w:rFonts w:ascii="Times New Roman" w:hAnsi="Times New Roman" w:cs="Times New Roman"/>
          <w:sz w:val="28"/>
          <w:szCs w:val="28"/>
          <w:lang w:val="uk-UA"/>
        </w:rPr>
        <w:t>ідних</w:t>
      </w:r>
      <w:r>
        <w:rPr>
          <w:rFonts w:ascii="Times New Roman" w:hAnsi="Times New Roman" w:cs="Times New Roman"/>
          <w:sz w:val="28"/>
          <w:szCs w:val="28"/>
        </w:rPr>
        <w:t xml:space="preserve"> документів на продукти харчування згідно вимогам ст.5,ст.21 Закону України «Про якість та безпеку харчових продуктів та продовольчої сировини».</w:t>
      </w:r>
      <w:r>
        <w:rPr>
          <w:rFonts w:ascii="Times New Roman" w:hAnsi="Times New Roman" w:cs="Times New Roman"/>
          <w:sz w:val="28"/>
          <w:szCs w:val="28"/>
          <w:lang w:val="uk-UA"/>
        </w:rPr>
        <w:t xml:space="preserve"> Під час складання меню-розкладу дотримувалась розподілу їжі за калорійністю протягом дня, орієнтовного об’єму готових страв та окремих продуктів для дітей різних вікових груп , </w:t>
      </w:r>
      <w:r>
        <w:rPr>
          <w:rFonts w:ascii="Times New Roman" w:hAnsi="Times New Roman" w:eastAsia="Times New Roman" w:cs="Times New Roman"/>
          <w:sz w:val="28"/>
          <w:szCs w:val="28"/>
          <w:lang w:val="uk-UA" w:eastAsia="ru-RU"/>
        </w:rPr>
        <w:t xml:space="preserve">контролювала вихід продукції, безпеку і якість страв, дотримання технології їх приготування, санітарний стан харчоблоку, проводила аналіз виконання норм за основними продуктами. </w:t>
      </w:r>
    </w:p>
    <w:p w14:paraId="359575CF">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Норми харчування таких продуктів як: молоко, сир твердий, сир кисломолочний, картопля, м’ясопродукти, риба, хліб, сметана, яйця, вершкове масло, соки, овочі, фрукти виконуються повністю </w:t>
      </w:r>
    </w:p>
    <w:p w14:paraId="19C757FC">
      <w:p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Вихователі молодших вікових груп    залучають дітей до чергування по з   другої  половини року. На  п’ятому, шостому року життя педагоги організовують систематичні чергування дітей.</w:t>
      </w:r>
    </w:p>
    <w:p w14:paraId="153DEEF0">
      <w:p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При організації харчування педагоги дотримуються принципів  наступності, єдності вимог в дошкільному навчальному закладі та в родині.</w:t>
      </w:r>
    </w:p>
    <w:p w14:paraId="57FB78EB">
      <w:p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Питання раціонального харчування дітей педагоги, медичний персонал   включають в тематику батьківських зборів, консультацій для батьків, висвітлюють на сайт ЗДО, в соціальній мережі «Фейсбук» месенджері </w:t>
      </w:r>
      <w:r>
        <w:rPr>
          <w:rFonts w:ascii="Times New Roman" w:hAnsi="Times New Roman" w:cs="Times New Roman"/>
          <w:sz w:val="28"/>
          <w:szCs w:val="28"/>
        </w:rPr>
        <w:t>Viber</w:t>
      </w:r>
      <w:r>
        <w:rPr>
          <w:rFonts w:ascii="Times New Roman" w:hAnsi="Times New Roman" w:cs="Times New Roman"/>
          <w:sz w:val="28"/>
          <w:szCs w:val="28"/>
          <w:lang w:val="uk-UA"/>
        </w:rPr>
        <w:t xml:space="preserve">. Для правильної організації годування дитини вдома, особливо у вихідні та святкові дні, медична сестра та педагоги ознайомлюють батьків з розпорядком і специфікою харчування у дошкільному навчальному закладі. </w:t>
      </w:r>
      <w:r>
        <w:rPr>
          <w:rFonts w:ascii="Times New Roman" w:hAnsi="Times New Roman" w:cs="Times New Roman"/>
          <w:sz w:val="28"/>
          <w:szCs w:val="28"/>
        </w:rPr>
        <w:t>Визначено контингент дітей, які потребують пільгової плати за харчування  згідно чинного законодавства та проведена роз’яснювальна робота з батьками щодо надання пільг.</w:t>
      </w:r>
    </w:p>
    <w:p w14:paraId="0A93AE65">
      <w:pPr>
        <w:spacing w:before="120"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Забезпечено інформування батьків щодо організації харчування в закладі дошкільної освіти.</w:t>
      </w:r>
    </w:p>
    <w:p w14:paraId="35235B88">
      <w:pPr>
        <w:spacing w:before="120" w:after="0" w:line="360" w:lineRule="auto"/>
        <w:jc w:val="both"/>
        <w:rPr>
          <w:rFonts w:ascii="Times New Roman" w:hAnsi="Times New Roman" w:cs="Times New Roman"/>
          <w:iCs/>
          <w:sz w:val="28"/>
          <w:szCs w:val="28"/>
          <w:lang w:val="uk-UA"/>
        </w:rPr>
      </w:pPr>
      <w:r>
        <w:rPr>
          <w:rFonts w:ascii="Times New Roman" w:hAnsi="Times New Roman" w:eastAsia="Times New Roman" w:cs="Times New Roman"/>
          <w:sz w:val="28"/>
          <w:szCs w:val="28"/>
          <w:lang w:val="uk-UA" w:eastAsia="ru-RU"/>
        </w:rPr>
        <w:t xml:space="preserve">         Харчування на одну дитину за один день становить: в дошкільних групах –</w:t>
      </w:r>
      <w:r>
        <w:rPr>
          <w:rFonts w:hint="default" w:ascii="Times New Roman" w:hAnsi="Times New Roman" w:eastAsia="Times New Roman" w:cs="Times New Roman"/>
          <w:sz w:val="28"/>
          <w:szCs w:val="28"/>
          <w:lang w:val="uk-UA" w:eastAsia="ru-RU"/>
        </w:rPr>
        <w:t>32</w:t>
      </w:r>
      <w:r>
        <w:rPr>
          <w:rFonts w:ascii="Times New Roman" w:hAnsi="Times New Roman" w:cs="Times New Roman"/>
          <w:iCs/>
          <w:sz w:val="28"/>
          <w:szCs w:val="28"/>
        </w:rPr>
        <w:t xml:space="preserve">грн </w:t>
      </w:r>
      <w:r>
        <w:rPr>
          <w:rFonts w:hint="default" w:ascii="Times New Roman" w:hAnsi="Times New Roman" w:cs="Times New Roman"/>
          <w:iCs/>
          <w:sz w:val="28"/>
          <w:szCs w:val="28"/>
          <w:lang w:val="uk-UA"/>
        </w:rPr>
        <w:t>50</w:t>
      </w:r>
      <w:r>
        <w:rPr>
          <w:rFonts w:ascii="Times New Roman" w:hAnsi="Times New Roman" w:cs="Times New Roman"/>
          <w:iCs/>
          <w:sz w:val="28"/>
          <w:szCs w:val="28"/>
        </w:rPr>
        <w:t xml:space="preserve">  коп.-   для дітей до 3-х років;</w:t>
      </w:r>
      <w:r>
        <w:rPr>
          <w:rFonts w:ascii="Times New Roman" w:hAnsi="Times New Roman" w:cs="Times New Roman"/>
          <w:iCs/>
          <w:sz w:val="28"/>
          <w:szCs w:val="28"/>
          <w:lang w:val="uk-UA"/>
        </w:rPr>
        <w:t xml:space="preserve"> </w:t>
      </w:r>
      <w:r>
        <w:rPr>
          <w:rFonts w:ascii="Times New Roman" w:hAnsi="Times New Roman" w:cs="Times New Roman"/>
          <w:iCs/>
          <w:sz w:val="28"/>
          <w:szCs w:val="28"/>
        </w:rPr>
        <w:t xml:space="preserve"> </w:t>
      </w:r>
      <w:r>
        <w:rPr>
          <w:rFonts w:hint="default" w:ascii="Times New Roman" w:hAnsi="Times New Roman" w:cs="Times New Roman"/>
          <w:iCs/>
          <w:sz w:val="28"/>
          <w:szCs w:val="28"/>
          <w:lang w:val="uk-UA"/>
        </w:rPr>
        <w:t>43</w:t>
      </w:r>
      <w:r>
        <w:rPr>
          <w:rFonts w:ascii="Times New Roman" w:hAnsi="Times New Roman" w:cs="Times New Roman"/>
          <w:iCs/>
          <w:sz w:val="28"/>
          <w:szCs w:val="28"/>
        </w:rPr>
        <w:t xml:space="preserve"> грн 0</w:t>
      </w:r>
      <w:r>
        <w:rPr>
          <w:rFonts w:hint="default" w:ascii="Times New Roman" w:hAnsi="Times New Roman" w:cs="Times New Roman"/>
          <w:iCs/>
          <w:sz w:val="28"/>
          <w:szCs w:val="28"/>
          <w:lang w:val="uk-UA"/>
        </w:rPr>
        <w:t>0</w:t>
      </w:r>
      <w:r>
        <w:rPr>
          <w:rFonts w:ascii="Times New Roman" w:hAnsi="Times New Roman" w:cs="Times New Roman"/>
          <w:iCs/>
          <w:sz w:val="28"/>
          <w:szCs w:val="28"/>
        </w:rPr>
        <w:t xml:space="preserve">  коп.  -   для дітей від 3-х до 6(7) років</w:t>
      </w:r>
      <w:r>
        <w:rPr>
          <w:rFonts w:ascii="Times New Roman" w:hAnsi="Times New Roman" w:cs="Times New Roman"/>
          <w:iCs/>
          <w:sz w:val="28"/>
          <w:szCs w:val="28"/>
          <w:lang w:val="uk-UA"/>
        </w:rPr>
        <w:t>.</w:t>
      </w:r>
      <w:r>
        <w:rPr>
          <w:rFonts w:ascii="Times New Roman" w:hAnsi="Times New Roman" w:eastAsia="Times New Roman" w:cs="Times New Roman"/>
          <w:sz w:val="28"/>
          <w:szCs w:val="28"/>
          <w:lang w:val="uk-UA" w:eastAsia="ru-RU"/>
        </w:rPr>
        <w:t xml:space="preserve"> </w:t>
      </w:r>
    </w:p>
    <w:p w14:paraId="18A3768D">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медичного обслуговування</w:t>
      </w:r>
      <w:r>
        <w:rPr>
          <w:rFonts w:ascii="Times New Roman" w:hAnsi="Times New Roman" w:eastAsia="Times New Roman" w:cs="Times New Roman"/>
          <w:b/>
          <w:sz w:val="28"/>
          <w:szCs w:val="28"/>
          <w:lang w:val="en-US" w:eastAsia="ru-RU"/>
        </w:rPr>
        <w:t>.</w:t>
      </w:r>
    </w:p>
    <w:p w14:paraId="48D0CE3B">
      <w:pPr>
        <w:spacing w:before="120" w:after="0" w:line="360" w:lineRule="auto"/>
        <w:ind w:firstLine="709"/>
        <w:jc w:val="both"/>
        <w:rPr>
          <w:rFonts w:hint="default"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Медичне обслуговування в  дитячому садку  проводиться згідно вимог.  Протягом року за станом здоров’я вихованців триває постійний медичний (з боку медичної сестри) і візуальний (з боку вихователів) контроль. На початку кожного навчального року  перевіряються діагнози  всіх дітей,  медична</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сестра  відповідно до призначень педіатрів за станом здоров’я розподіляє їх на медичні підгрупи: основну, підготовчу, спеціальну</w:t>
      </w:r>
      <w:r>
        <w:rPr>
          <w:rFonts w:hint="default" w:ascii="Times New Roman" w:hAnsi="Times New Roman" w:eastAsia="Times New Roman" w:cs="Times New Roman"/>
          <w:sz w:val="28"/>
          <w:szCs w:val="28"/>
          <w:lang w:val="uk-UA" w:eastAsia="ru-RU"/>
        </w:rPr>
        <w:t>,</w:t>
      </w:r>
      <w:r>
        <w:rPr>
          <w:rFonts w:ascii="Times New Roman" w:hAnsi="Times New Roman" w:eastAsia="Times New Roman" w:cs="Times New Roman"/>
          <w:sz w:val="28"/>
          <w:szCs w:val="28"/>
          <w:lang w:val="uk-UA" w:eastAsia="ru-RU"/>
        </w:rPr>
        <w:t>визначає</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 xml:space="preserve"> допустиме навантаження для дошкільників кожної групи</w:t>
      </w:r>
      <w:r>
        <w:rPr>
          <w:rFonts w:hint="default" w:ascii="Times New Roman" w:hAnsi="Times New Roman" w:eastAsia="Times New Roman" w:cs="Times New Roman"/>
          <w:sz w:val="28"/>
          <w:szCs w:val="28"/>
          <w:lang w:val="uk-UA" w:eastAsia="ru-RU"/>
        </w:rPr>
        <w:t>.</w:t>
      </w:r>
    </w:p>
    <w:p w14:paraId="5B900899">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Забезпечено дотримання санітарно-епідеміологічних вимог до ЗДО, виконання яких дозволяє створити нешкідливі умови розвитку, виховання, навчання дітей, режим роботи, умови для фізичного розвитку та зміцнення здоров'я; виконання вимог Законів України «Про забезпечення санітарного та епідемічного благополуччя населення», «Про захист від інфекційних хвороб», «Про охорону праці»; вимог Санітарного регламенту для ДНЗ, затвердженого наказом МОЗ України від 24.03.2016 №234; інструктивно-методичних рекомендацій «Організація роботи та дотримання вимог з питань охорони праці та безпеки життєдіяльності у ЗДО» (лист МОН України від 14.02.2019 №1/11-1491).</w:t>
      </w:r>
    </w:p>
    <w:p w14:paraId="784F5EEA">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Медичний кабінет обладнаний усім необхідним обладнанням, є ізоляторне</w:t>
      </w:r>
      <w:r>
        <w:rPr>
          <w:rFonts w:hint="default" w:ascii="Times New Roman" w:hAnsi="Times New Roman" w:eastAsia="Times New Roman" w:cs="Times New Roman"/>
          <w:sz w:val="28"/>
          <w:szCs w:val="28"/>
          <w:lang w:val="uk-UA" w:eastAsia="ru-RU"/>
        </w:rPr>
        <w:t xml:space="preserve"> ліжко. </w:t>
      </w:r>
      <w:r>
        <w:rPr>
          <w:rFonts w:ascii="Times New Roman" w:hAnsi="Times New Roman" w:eastAsia="Times New Roman" w:cs="Times New Roman"/>
          <w:sz w:val="28"/>
          <w:szCs w:val="28"/>
          <w:lang w:val="uk-UA" w:eastAsia="ru-RU"/>
        </w:rPr>
        <w:t>В наявності шафа медична для зберігання ліків, стіл,</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 xml:space="preserve">ваги, ростомір, асортимент ліків, який  відповідає нормативним вимогам  для надання першої долікарської допомоги. Також постійно в наявності є запас дезінфікуючих засобів. </w:t>
      </w:r>
    </w:p>
    <w:p w14:paraId="3EB515A4">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Сестра медична старша</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Бученкова</w:t>
      </w:r>
      <w:r>
        <w:rPr>
          <w:rFonts w:hint="default" w:ascii="Times New Roman" w:hAnsi="Times New Roman" w:eastAsia="Times New Roman" w:cs="Times New Roman"/>
          <w:sz w:val="28"/>
          <w:szCs w:val="28"/>
          <w:lang w:val="uk-UA" w:eastAsia="ru-RU"/>
        </w:rPr>
        <w:t xml:space="preserve"> М.І.</w:t>
      </w:r>
      <w:r>
        <w:rPr>
          <w:rFonts w:ascii="Times New Roman" w:hAnsi="Times New Roman" w:eastAsia="Times New Roman" w:cs="Times New Roman"/>
          <w:sz w:val="28"/>
          <w:szCs w:val="28"/>
          <w:lang w:val="uk-UA" w:eastAsia="ru-RU"/>
        </w:rPr>
        <w:t xml:space="preserve"> вчасно складає графік проходження медоглядів працівників та контролює його виконання (1 раз  у 6 місяців), у разі необхідності надає кваліфіковану допомогу дітям та працівникам. У медичному кабінеті в інформаційному медичному куточку  вона протягом року систематично розміщує санбюлетні різної тематики.  Щомісячно на педгодинах, нарадах при директору, апаратних нарадах  обговорюються питання результатів медико-педагогічного контролю за станом здоров’я, нервово-психічного та фізичного розвитку дітей,  результати контролю за розвитком рухів і фізичних якостей, оцінки організації, змісту та методики проведення різних форм з фізичного виховання, організація рухового режиму, робота з ослабленими дітьми, нагляд за санітарно-гігієнічними умовами, питання зниження захворюваності серед вихованців, порівняння показників відвідування дітьми дошкільного закладу, індексу здоров’я по всім віковим групам, питання по організації харчування дошкільників. </w:t>
      </w:r>
    </w:p>
    <w:p w14:paraId="5C609060">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Протягом року медична сестра закладу  використовує сайт ЗДО, соціальну мережу Facebook,  як джерело для розміщення інформації для батьків та працівників щодо запобігання та розповсюдження різних захворювань</w:t>
      </w:r>
      <w:r>
        <w:rPr>
          <w:rFonts w:hint="default" w:ascii="Times New Roman" w:hAnsi="Times New Roman" w:eastAsia="Times New Roman" w:cs="Times New Roman"/>
          <w:sz w:val="28"/>
          <w:szCs w:val="28"/>
          <w:lang w:val="uk-UA" w:eastAsia="ru-RU"/>
        </w:rPr>
        <w:t>,</w:t>
      </w:r>
      <w:r>
        <w:rPr>
          <w:rFonts w:ascii="Times New Roman" w:hAnsi="Times New Roman" w:eastAsia="Times New Roman" w:cs="Times New Roman"/>
          <w:sz w:val="28"/>
          <w:szCs w:val="28"/>
          <w:lang w:val="uk-UA" w:eastAsia="ru-RU"/>
        </w:rPr>
        <w:t xml:space="preserve"> з 24.02.2022 року. медпрацівник розміщує матеріали по наданню першої невідкладної допомоги у разі травмування під час бойових дій.</w:t>
      </w:r>
    </w:p>
    <w:p w14:paraId="09D08188">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Щомісячно проводиться  аналіз захворюваності дітей. Порівняльний аналіз дає можливість педагогам  планувати оздоровчі та загартувальні заходи. </w:t>
      </w:r>
    </w:p>
    <w:p w14:paraId="0075718E">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Проведений аналіз захворюваності дітей з 01.09.202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 xml:space="preserve"> по 30.05.202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показав, що рівень захворюваності, порівняно з 202</w:t>
      </w:r>
      <w:r>
        <w:rPr>
          <w:rFonts w:hint="default" w:ascii="Times New Roman" w:hAnsi="Times New Roman" w:eastAsia="Times New Roman" w:cs="Times New Roman"/>
          <w:sz w:val="28"/>
          <w:szCs w:val="28"/>
          <w:lang w:val="uk-UA" w:eastAsia="ru-RU"/>
        </w:rPr>
        <w:t>3</w:t>
      </w:r>
      <w:r>
        <w:rPr>
          <w:rFonts w:ascii="Times New Roman" w:hAnsi="Times New Roman" w:eastAsia="Times New Roman" w:cs="Times New Roman"/>
          <w:sz w:val="28"/>
          <w:szCs w:val="28"/>
          <w:lang w:val="uk-UA" w:eastAsia="ru-RU"/>
        </w:rPr>
        <w:t xml:space="preserve">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 xml:space="preserve"> навчальним роком, залишився майже на тому ж рівні. Так, у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- 202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навчальному році дітьми дошкільного навчального закладу через хворобу пропущено 285 днів,  що на 166 більше ніж в минулому році.</w:t>
      </w:r>
    </w:p>
    <w:p w14:paraId="78910F95">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Виходячи з вищевказаного, на початок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- 202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навчального  року було розроблено «План заходів щодо забезпечення дотримання санітарно – епідеміологічних вимог до ЗДО та проведення оздоровчих заходів» :</w:t>
      </w:r>
    </w:p>
    <w:p w14:paraId="05B209C8">
      <w:pPr>
        <w:pStyle w:val="30"/>
        <w:numPr>
          <w:ilvl w:val="0"/>
          <w:numId w:val="4"/>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здійснення освітнього процесу з урахуванням вимог  до роботи в умовах адаптивного карантину до режиму дня, вікових індивідуальних особливостей дітей, виховання гігієнічних навичок та звичок при виконанні режимних процесів, до навчального навантаження;</w:t>
      </w:r>
    </w:p>
    <w:p w14:paraId="56039609">
      <w:pPr>
        <w:pStyle w:val="30"/>
        <w:numPr>
          <w:ilvl w:val="0"/>
          <w:numId w:val="4"/>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створення умов для оптимальної адаптації дітей  у ЗДО;</w:t>
      </w:r>
    </w:p>
    <w:p w14:paraId="0AB533A3">
      <w:pPr>
        <w:pStyle w:val="30"/>
        <w:numPr>
          <w:ilvl w:val="0"/>
          <w:numId w:val="4"/>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вжиття заходів щодо  збереження і зміцнення здоров'я дітей дошкільного віку, зниження захворюваності, на формування у вихованців знань про здоров'я і здоровий спосіб життя, вдосконалення практичних навичок здорового способу життя;</w:t>
      </w:r>
    </w:p>
    <w:p w14:paraId="6AC7E113">
      <w:pPr>
        <w:pStyle w:val="30"/>
        <w:numPr>
          <w:ilvl w:val="0"/>
          <w:numId w:val="4"/>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вдосконалення системи корекційно-відновлювальних, профілактичних заходів у ЗДО.</w:t>
      </w:r>
    </w:p>
    <w:p w14:paraId="089D39F8">
      <w:pPr>
        <w:spacing w:before="120" w:after="0" w:line="360" w:lineRule="auto"/>
        <w:jc w:val="both"/>
        <w:rPr>
          <w:rFonts w:hint="default"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Проведено заходи щодо профілактики захворювань в умовах адаптивного карантину: загартовуючи процедури;  використання різних видів гімнастики; дотримання температурного режиму,  режиму провітрювання групових приміщень (відповідно графіку) та вологого прибирання згідно графіка з використанням деззасобів;  своєчасне виявлення та ізоляція хворих дітей під час ранкового прийому та при перших ознаках захворювання протягом дня;  організовано роз’яснювальну роботу з батьками з профілактики захворювань на ГРВІ </w:t>
      </w:r>
      <w:r>
        <w:rPr>
          <w:rFonts w:hint="default" w:ascii="Times New Roman" w:hAnsi="Times New Roman" w:eastAsia="Times New Roman" w:cs="Times New Roman"/>
          <w:sz w:val="28"/>
          <w:szCs w:val="28"/>
          <w:lang w:val="uk-UA" w:eastAsia="ru-RU"/>
        </w:rPr>
        <w:t>.</w:t>
      </w:r>
    </w:p>
    <w:p w14:paraId="2B100F0B">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З метою зміцнення здоров’я дітей та профілактики різних видів захворювань в дошкільному закладі вихователями систематично проводилась робота з додержанням вимог роботи в період адаптивного карантину з додержанням соціальної дистанції  фізкультурно-оздоровча робота: ранкова гімнастика; прогулянки на свіжому повітрі; фізкультурні заняття; фізкультхвилинки; гімнастика пробудження; дихальні вправи; фізкультурні свята та розваги.</w:t>
      </w:r>
    </w:p>
    <w:p w14:paraId="2279BF12">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w:t>
      </w:r>
    </w:p>
    <w:p w14:paraId="7439D8D6">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Результати роботи щодо укріплення</w:t>
      </w:r>
    </w:p>
    <w:p w14:paraId="725A3D99">
      <w:pPr>
        <w:pStyle w:val="30"/>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матеріально - технічної бази.</w:t>
      </w:r>
    </w:p>
    <w:p w14:paraId="6243D2F4">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Матеріально-технічне забезпечення освітньої діяльності закладу дошкільної освіти протягом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н.р. знаходилося на належному рівні. Усі приміщення відповідають санітарно-гігієнічним вимогам. Освітнє середовище  наповнено відповідно до «Примірного переліку ігрового та навчально-дидактичного обладнання для закладів дошкільної освіти» (наказ МОН від 19.12.2017 № 1633). Відсоток забезпечення складає – 87,5%. Безпечність умов у закладі створено відповідно до вимог Листа МОН України від 14.02.2019 р. № 1/11-1491 «Щодо організації роботи та дотримання вимог з питань охорони праці та безпеки життєдіяльності у закладах дошкільної освіти».</w:t>
      </w:r>
    </w:p>
    <w:p w14:paraId="5721FEBC">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Заклад дошкільної освіти №</w:t>
      </w:r>
      <w:r>
        <w:rPr>
          <w:rFonts w:hint="default" w:ascii="Times New Roman" w:hAnsi="Times New Roman" w:eastAsia="Times New Roman" w:cs="Times New Roman"/>
          <w:sz w:val="28"/>
          <w:szCs w:val="28"/>
          <w:lang w:val="uk-UA" w:eastAsia="ru-RU"/>
        </w:rPr>
        <w:t>28 “Берізка”</w:t>
      </w:r>
      <w:r>
        <w:rPr>
          <w:rFonts w:ascii="Times New Roman" w:hAnsi="Times New Roman" w:eastAsia="Times New Roman" w:cs="Times New Roman"/>
          <w:sz w:val="28"/>
          <w:szCs w:val="28"/>
          <w:lang w:val="uk-UA" w:eastAsia="ru-RU"/>
        </w:rPr>
        <w:t>має:</w:t>
      </w:r>
    </w:p>
    <w:p w14:paraId="1C6224C4">
      <w:pPr>
        <w:pStyle w:val="30"/>
        <w:numPr>
          <w:ilvl w:val="0"/>
          <w:numId w:val="5"/>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медичний кабінет </w:t>
      </w:r>
    </w:p>
    <w:p w14:paraId="5E96A137">
      <w:pPr>
        <w:pStyle w:val="30"/>
        <w:numPr>
          <w:ilvl w:val="0"/>
          <w:numId w:val="5"/>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кабінети директора, завідувача господарства</w:t>
      </w:r>
    </w:p>
    <w:p w14:paraId="41D18E2B">
      <w:pPr>
        <w:pStyle w:val="30"/>
        <w:numPr>
          <w:ilvl w:val="0"/>
          <w:numId w:val="5"/>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харчоблок;</w:t>
      </w:r>
    </w:p>
    <w:p w14:paraId="59D26962">
      <w:pPr>
        <w:pStyle w:val="30"/>
        <w:numPr>
          <w:ilvl w:val="0"/>
          <w:numId w:val="5"/>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пральну кімнату;</w:t>
      </w:r>
    </w:p>
    <w:p w14:paraId="000376B2">
      <w:pPr>
        <w:pStyle w:val="30"/>
        <w:numPr>
          <w:ilvl w:val="0"/>
          <w:numId w:val="5"/>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комору та льох;</w:t>
      </w:r>
    </w:p>
    <w:p w14:paraId="517C87DB">
      <w:pPr>
        <w:pStyle w:val="30"/>
        <w:numPr>
          <w:ilvl w:val="0"/>
          <w:numId w:val="5"/>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групові приміщення;</w:t>
      </w:r>
    </w:p>
    <w:p w14:paraId="5F900EFF">
      <w:pPr>
        <w:pStyle w:val="30"/>
        <w:numPr>
          <w:ilvl w:val="0"/>
          <w:numId w:val="5"/>
        </w:numPr>
        <w:spacing w:before="120" w:after="0" w:line="36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ігрові та спортивний майданчики</w:t>
      </w:r>
      <w:r>
        <w:rPr>
          <w:rFonts w:hint="default" w:ascii="Times New Roman" w:hAnsi="Times New Roman" w:eastAsia="Times New Roman" w:cs="Times New Roman"/>
          <w:sz w:val="28"/>
          <w:szCs w:val="28"/>
          <w:lang w:val="uk-UA" w:eastAsia="ru-RU"/>
        </w:rPr>
        <w:t>.</w:t>
      </w:r>
    </w:p>
    <w:p w14:paraId="6CCE3BCB">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У склад групових приміщень входять: ігрова кімната,</w:t>
      </w:r>
      <w:r>
        <w:rPr>
          <w:rFonts w:hint="default" w:ascii="Times New Roman" w:hAnsi="Times New Roman" w:eastAsia="Times New Roman" w:cs="Times New Roman"/>
          <w:sz w:val="28"/>
          <w:szCs w:val="28"/>
          <w:lang w:val="uk-UA" w:eastAsia="ru-RU"/>
        </w:rPr>
        <w:t xml:space="preserve"> оснащена піаніном,</w:t>
      </w:r>
      <w:r>
        <w:rPr>
          <w:rFonts w:ascii="Times New Roman" w:hAnsi="Times New Roman" w:eastAsia="Times New Roman" w:cs="Times New Roman"/>
          <w:sz w:val="28"/>
          <w:szCs w:val="28"/>
          <w:lang w:val="uk-UA" w:eastAsia="ru-RU"/>
        </w:rPr>
        <w:t xml:space="preserve"> роздягальня, спальня, кімната для умивання, туалет. Інтер’єр кожної вікової групи відповідає її профілю, відрізняється своїм стилем. Педагоги використовують в оформленні панно, різнопланові композиції, виставки-презентації, фото композиції. Групові кімнати устатковані необхідними дитячими меблями, м’яким інвентарем, які відповідають санітарно-гігієнічним, естетичним вимогам. У роздягальнях всіх вікових груп розміщені фотостенди, інформаційні куточки для батьків, виставки  дитячих робіт.</w:t>
      </w:r>
    </w:p>
    <w:p w14:paraId="4C689385">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В усіх вікових групах у наявності є сучасні яскраві іграшки та ігрові посібники, які відповідають віковим особливостям дітей. Вони достатньо зручно розміщені в різноманітних ігрових осередках, що створює сприятливу атмосферу для розвитку особистості дошкільника, його творчих здібностей тощо.  Іграшки та предмети для ігор зберігаються на відкритих поличках. Іграшки дрібного та середнього розміру зберігаються у коробках і розміщені у доступних для дітей місцях. Педагоги для організації роботи з дітьми мають необхідні демонстраційні та роздаткові матеріали, літературний матеріал, дидактичні та розвивальні ігри тощо.</w:t>
      </w:r>
    </w:p>
    <w:p w14:paraId="044AA095">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У кожній групі закладу наявні технічні засоби навчання. Дошкільний заклад має </w:t>
      </w:r>
      <w:r>
        <w:rPr>
          <w:rFonts w:hint="default" w:ascii="Times New Roman" w:hAnsi="Times New Roman" w:eastAsia="Times New Roman" w:cs="Times New Roman"/>
          <w:sz w:val="28"/>
          <w:szCs w:val="28"/>
          <w:lang w:val="uk-UA" w:eastAsia="ru-RU"/>
        </w:rPr>
        <w:t>1</w:t>
      </w:r>
      <w:r>
        <w:rPr>
          <w:rFonts w:ascii="Times New Roman" w:hAnsi="Times New Roman" w:eastAsia="Times New Roman" w:cs="Times New Roman"/>
          <w:sz w:val="28"/>
          <w:szCs w:val="28"/>
          <w:lang w:val="uk-UA" w:eastAsia="ru-RU"/>
        </w:rPr>
        <w:t xml:space="preserve"> телевізор, 2 комп’ютери,  </w:t>
      </w:r>
      <w:r>
        <w:rPr>
          <w:rFonts w:hint="default" w:ascii="Times New Roman" w:hAnsi="Times New Roman" w:eastAsia="Times New Roman" w:cs="Times New Roman"/>
          <w:sz w:val="28"/>
          <w:szCs w:val="28"/>
          <w:lang w:val="uk-UA" w:eastAsia="ru-RU"/>
        </w:rPr>
        <w:t>1</w:t>
      </w:r>
      <w:r>
        <w:rPr>
          <w:rFonts w:ascii="Times New Roman" w:hAnsi="Times New Roman" w:eastAsia="Times New Roman" w:cs="Times New Roman"/>
          <w:sz w:val="28"/>
          <w:szCs w:val="28"/>
          <w:lang w:val="uk-UA" w:eastAsia="ru-RU"/>
        </w:rPr>
        <w:t xml:space="preserve"> ноутбук, 2 принтери, проектор, підключення до мережі Інтернет.</w:t>
      </w:r>
    </w:p>
    <w:p w14:paraId="1A5BF77F">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Педагоги закладу постійно спрямовують свої зусилля на створення сприятливих умов для розгортання дошкільниками свого буття, заохочують творчу активність дітей у специфічних для дошкільного віку видах діяльності: сюжетно-рольовій грі, продуктивній діяльності, спілкуванні з дорослими та однолітками. З цією метою вони створили відповідне розвивальне середовище, яке забезпечує умови для того, щоб діти набували навичок практичного життя, збагачували свій індивідуальний досвід з різних освітніх напрямів БК, розвивали загальні здібності: розумові, комунікативні, організаторські, конструктивні тощо. У кожній віковій групі є ігрові осередки сюжетно-рольових, театралізованих, настільно-друкованих, будівельних ігор. Також функціонують бібліотечний, художній, музичний, етнографічний осередки.  У групах є куточки природи, де проводяться самостійні та організовані спостереження, праця, чергування, нескладні досліди, є живі об’єкти, зібрані квіти відповідно до віку дошкільників, різні необхідні матеріали та обладнання для проведення експериментування, пошуково-дослідницької діяльності. У групах також облаштовані куточки чергових, є спортивні осередки, де зберігається необхідне обладнання для проведення загартовуючих процедур, фізкультурних комплексів на повітрі, рухливих ігор, ігор-естафет, матеріали з валеологічного виховання дошкільників.</w:t>
      </w:r>
    </w:p>
    <w:p w14:paraId="6CF9C9FC">
      <w:pPr>
        <w:spacing w:before="120" w:after="0" w:line="360" w:lineRule="auto"/>
        <w:jc w:val="both"/>
        <w:rPr>
          <w:rFonts w:hint="default"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Територію закладу прикрашають яскраві квітники,</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клумби</w:t>
      </w:r>
      <w:r>
        <w:rPr>
          <w:rFonts w:hint="default" w:ascii="Times New Roman" w:hAnsi="Times New Roman" w:eastAsia="Times New Roman" w:cs="Times New Roman"/>
          <w:sz w:val="28"/>
          <w:szCs w:val="28"/>
          <w:lang w:val="uk-UA" w:eastAsia="ru-RU"/>
        </w:rPr>
        <w:t>.</w:t>
      </w:r>
    </w:p>
    <w:p w14:paraId="628C46C2">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Кожна вікова група має  ігровий майданчик з трав’яним покриттям для проведення прогулянок з дітьми. На майданчиках розташовані  столи та лави для дошкільників, різноманітні спортивні та ігрові споруди, нетрадиційне ігрове обладнання для забезпечення рухової активності дітей  протягом дня.  </w:t>
      </w:r>
    </w:p>
    <w:p w14:paraId="3E021999">
      <w:pPr>
        <w:spacing w:before="120" w:after="0" w:line="360" w:lineRule="auto"/>
        <w:jc w:val="both"/>
        <w:rPr>
          <w:rFonts w:hint="default" w:ascii="Times New Roman" w:hAnsi="Times New Roman" w:eastAsia="Calibri" w:cs="Times New Roman"/>
          <w:sz w:val="28"/>
          <w:szCs w:val="28"/>
          <w:lang w:val="uk-UA"/>
        </w:rPr>
      </w:pPr>
      <w:r>
        <w:rPr>
          <w:rFonts w:ascii="Times New Roman" w:hAnsi="Times New Roman" w:eastAsia="Times New Roman" w:cs="Times New Roman"/>
          <w:sz w:val="28"/>
          <w:szCs w:val="28"/>
          <w:lang w:val="uk-UA" w:eastAsia="ru-RU"/>
        </w:rPr>
        <w:t xml:space="preserve">             Протягом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н.р. розвиток матеріально-технічної бази закладу дошкільної освіти №</w:t>
      </w:r>
      <w:r>
        <w:rPr>
          <w:rFonts w:hint="default" w:ascii="Times New Roman" w:hAnsi="Times New Roman" w:eastAsia="Times New Roman" w:cs="Times New Roman"/>
          <w:sz w:val="28"/>
          <w:szCs w:val="28"/>
          <w:lang w:val="uk-UA" w:eastAsia="ru-RU"/>
        </w:rPr>
        <w:t xml:space="preserve">28 </w:t>
      </w:r>
      <w:r>
        <w:rPr>
          <w:rFonts w:ascii="Times New Roman" w:hAnsi="Times New Roman" w:eastAsia="Times New Roman" w:cs="Times New Roman"/>
          <w:sz w:val="28"/>
          <w:szCs w:val="28"/>
          <w:lang w:val="uk-UA" w:eastAsia="ru-RU"/>
        </w:rPr>
        <w:t>здійснювався як</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за рахунок фінансування з місцевого бюджету відповідно до затвердженого кошторису Управління освіти міської ради</w:t>
      </w:r>
      <w:r>
        <w:rPr>
          <w:rFonts w:hint="default" w:ascii="Times New Roman" w:hAnsi="Times New Roman" w:eastAsia="Times New Roman" w:cs="Times New Roman"/>
          <w:sz w:val="28"/>
          <w:szCs w:val="28"/>
          <w:lang w:val="uk-UA" w:eastAsia="ru-RU"/>
        </w:rPr>
        <w:t>, так і за кошти приватних осіб.</w:t>
      </w:r>
      <w:r>
        <w:rPr>
          <w:rFonts w:ascii="Times New Roman" w:hAnsi="Times New Roman" w:eastAsia="Times New Roman" w:cs="Times New Roman"/>
          <w:sz w:val="28"/>
          <w:szCs w:val="28"/>
          <w:lang w:val="uk-UA" w:eastAsia="ru-RU"/>
        </w:rPr>
        <w:t xml:space="preserve"> Було придбано</w:t>
      </w:r>
      <w:r>
        <w:rPr>
          <w:rFonts w:hint="default" w:ascii="Times New Roman" w:hAnsi="Times New Roman" w:eastAsia="Times New Roman" w:cs="Times New Roman"/>
          <w:sz w:val="28"/>
          <w:szCs w:val="28"/>
          <w:lang w:val="uk-UA" w:eastAsia="ru-RU"/>
        </w:rPr>
        <w:t>: вхідні двері до приміщення старшої групи, стельові світильники в усі групові кімнати, меблева стінка у приміщення старшої групи, проведене опалення у приміщення завгоспа. Було поновлено дрібний інвертар для вікових груп.</w:t>
      </w:r>
    </w:p>
    <w:p w14:paraId="51C2C50C">
      <w:pPr>
        <w:spacing w:before="120" w:after="0" w:line="360" w:lineRule="auto"/>
        <w:ind w:firstLine="700" w:firstLineChars="250"/>
        <w:jc w:val="both"/>
        <w:rPr>
          <w:rFonts w:hint="default" w:ascii="Times New Roman" w:hAnsi="Times New Roman" w:eastAsia="Times New Roman" w:cs="Times New Roman"/>
          <w:color w:val="FF0000"/>
          <w:sz w:val="28"/>
          <w:szCs w:val="28"/>
          <w:lang w:val="uk-UA" w:eastAsia="ru-RU"/>
        </w:rPr>
      </w:pPr>
      <w:r>
        <w:rPr>
          <w:rFonts w:ascii="Times New Roman" w:hAnsi="Times New Roman" w:eastAsia="Times New Roman" w:cs="Times New Roman"/>
          <w:sz w:val="28"/>
          <w:szCs w:val="28"/>
          <w:lang w:val="uk-UA" w:eastAsia="ru-RU"/>
        </w:rPr>
        <w:t>Проведено благоустрій території:  озеленення,  у</w:t>
      </w:r>
      <w:r>
        <w:rPr>
          <w:rFonts w:hint="default" w:ascii="Times New Roman" w:hAnsi="Times New Roman" w:eastAsia="Times New Roman" w:cs="Times New Roman"/>
          <w:sz w:val="28"/>
          <w:szCs w:val="28"/>
          <w:lang w:val="uk-UA" w:eastAsia="ru-RU"/>
        </w:rPr>
        <w:t xml:space="preserve"> зв’язку з несприятливими погодніми умовами </w:t>
      </w:r>
      <w:r>
        <w:rPr>
          <w:rFonts w:ascii="Times New Roman" w:hAnsi="Times New Roman" w:eastAsia="Times New Roman" w:cs="Times New Roman"/>
          <w:sz w:val="28"/>
          <w:szCs w:val="28"/>
          <w:lang w:val="uk-UA" w:eastAsia="ru-RU"/>
        </w:rPr>
        <w:t>фарбування обладнання на ігрових майданчиках</w:t>
      </w:r>
      <w:r>
        <w:rPr>
          <w:rFonts w:hint="default" w:ascii="Times New Roman" w:hAnsi="Times New Roman" w:eastAsia="Times New Roman" w:cs="Times New Roman"/>
          <w:sz w:val="28"/>
          <w:szCs w:val="28"/>
          <w:lang w:val="uk-UA" w:eastAsia="ru-RU"/>
        </w:rPr>
        <w:t xml:space="preserve"> буде здійснено влітку.</w:t>
      </w:r>
    </w:p>
    <w:p w14:paraId="3043E2E8">
      <w:pPr>
        <w:spacing w:before="120" w:after="0" w:line="360" w:lineRule="auto"/>
        <w:ind w:firstLine="840" w:firstLineChars="30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Залишились і</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проблемні питання, які необхідно вирішити:  встановити</w:t>
      </w:r>
      <w:r>
        <w:rPr>
          <w:rFonts w:hint="default" w:ascii="Times New Roman" w:hAnsi="Times New Roman" w:eastAsia="Times New Roman" w:cs="Times New Roman"/>
          <w:sz w:val="28"/>
          <w:szCs w:val="28"/>
          <w:lang w:val="uk-UA" w:eastAsia="ru-RU"/>
        </w:rPr>
        <w:t xml:space="preserve"> тіньові навіси,</w:t>
      </w:r>
      <w:r>
        <w:rPr>
          <w:rFonts w:ascii="Times New Roman" w:hAnsi="Times New Roman" w:eastAsia="Times New Roman" w:cs="Times New Roman"/>
          <w:sz w:val="28"/>
          <w:szCs w:val="28"/>
          <w:lang w:val="uk-UA" w:eastAsia="ru-RU"/>
        </w:rPr>
        <w:t xml:space="preserve"> поповнити дитячі майданчики малими ігровими формами.</w:t>
      </w:r>
    </w:p>
    <w:p w14:paraId="57CA3EE3">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Утримання та влаштування будівлі на території закладу відповідає санітарним нормам устрою й утримання дитячих дошкільних закладів.</w:t>
      </w:r>
    </w:p>
    <w:p w14:paraId="7B67323A">
      <w:pPr>
        <w:spacing w:before="120" w:after="0" w:line="360" w:lineRule="auto"/>
        <w:ind w:firstLine="700" w:firstLineChars="25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Технічний стан будівлі задовільний. </w:t>
      </w:r>
    </w:p>
    <w:p w14:paraId="7F245ACE">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Територія закладу  повністю огороджена. Пісок завозиться  перед літнім періодом. Прибирання майданчиків і всієї території дошкільного закладу здійснюється щоденно. За потребою здійснюється викос трави, обрізка кущів, сушнику. Сміття прибирається у смітники та вивозиться по мірі заповнення.</w:t>
      </w:r>
    </w:p>
    <w:p w14:paraId="66E24DC1">
      <w:pPr>
        <w:spacing w:before="120" w:after="0" w:line="360" w:lineRule="auto"/>
        <w:ind w:firstLine="709"/>
        <w:jc w:val="both"/>
        <w:rPr>
          <w:rFonts w:ascii="Times New Roman" w:hAnsi="Times New Roman" w:eastAsia="Times New Roman" w:cs="Times New Roman"/>
          <w:sz w:val="28"/>
          <w:szCs w:val="28"/>
          <w:lang w:val="uk-UA" w:eastAsia="ru-RU"/>
        </w:rPr>
      </w:pPr>
    </w:p>
    <w:p w14:paraId="53FA315C">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Робота з питань охорони праці.</w:t>
      </w:r>
    </w:p>
    <w:p w14:paraId="2EB937C1">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Відповідно до Закону України «Про охорону праці», адміністрація закладу спільно с профспілковим комітетом продовжували працювати над  реалізацією завдань державної політики в галузі охорони праці. Протягом року директором Німилович</w:t>
      </w:r>
      <w:r>
        <w:rPr>
          <w:rFonts w:hint="default" w:ascii="Times New Roman" w:hAnsi="Times New Roman" w:eastAsia="Times New Roman" w:cs="Times New Roman"/>
          <w:sz w:val="28"/>
          <w:szCs w:val="28"/>
          <w:lang w:val="uk-UA" w:eastAsia="ru-RU"/>
        </w:rPr>
        <w:t xml:space="preserve"> Л.Д.</w:t>
      </w:r>
      <w:r>
        <w:rPr>
          <w:rFonts w:ascii="Times New Roman" w:hAnsi="Times New Roman" w:eastAsia="Times New Roman" w:cs="Times New Roman"/>
          <w:sz w:val="28"/>
          <w:szCs w:val="28"/>
          <w:lang w:val="uk-UA" w:eastAsia="ru-RU"/>
        </w:rPr>
        <w:t xml:space="preserve"> завідувачем господарства Майстренко</w:t>
      </w:r>
      <w:r>
        <w:rPr>
          <w:rFonts w:hint="default" w:ascii="Times New Roman" w:hAnsi="Times New Roman" w:eastAsia="Times New Roman" w:cs="Times New Roman"/>
          <w:sz w:val="28"/>
          <w:szCs w:val="28"/>
          <w:lang w:val="uk-UA" w:eastAsia="ru-RU"/>
        </w:rPr>
        <w:t xml:space="preserve"> Я.Ф.</w:t>
      </w:r>
      <w:r>
        <w:rPr>
          <w:rFonts w:ascii="Times New Roman" w:hAnsi="Times New Roman" w:eastAsia="Times New Roman" w:cs="Times New Roman"/>
          <w:sz w:val="28"/>
          <w:szCs w:val="28"/>
          <w:lang w:val="uk-UA" w:eastAsia="ru-RU"/>
        </w:rPr>
        <w:t xml:space="preserve">,   регулярно і своєчасно здійснювався систематичний контроль за дотриманням вимог охорони праці, ТБ, ППБ, наявності інструкцій на робочих місцях та біля технологічно-побутового обладнання,  за проведенням планових інструктажів та навчання з ОП, ТБ та ППБ зі всіма працівниками закладу, з працівниками, що відносяться до І групи з електробезпеки, за проведенням позапланових цільових інструктажів; обстеженням  технічного стану  будівлі, тимчасового укриття, обладнання, дитячих ігрових та спортивного майданчиків, спортивного обладнання, за технічним станом технологічного обладнання, вогнегасників, за повіркою терезів, гирь, манометрів; своєчасним проходженням працівниками медичного огляду; організацією медичного обслуговування та харчування дошкільників; організацією ЦЗ, виконання інструкцій щодо дій персоналу у разі загрози або виникнення надзвичайних ситуацій тощо. Дане питання систематично розглядалося на педгодинах, виробничих нарадах, загальних зборах членів трудового колективу. </w:t>
      </w:r>
    </w:p>
    <w:p w14:paraId="63F2FC58">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У жовтні 202</w:t>
      </w:r>
      <w:r>
        <w:rPr>
          <w:rFonts w:hint="default" w:ascii="Times New Roman" w:hAnsi="Times New Roman" w:eastAsia="Times New Roman" w:cs="Times New Roman"/>
          <w:sz w:val="28"/>
          <w:szCs w:val="28"/>
          <w:lang w:val="uk-UA" w:eastAsia="ru-RU"/>
        </w:rPr>
        <w:t>4</w:t>
      </w:r>
      <w:r>
        <w:rPr>
          <w:rFonts w:ascii="Times New Roman" w:hAnsi="Times New Roman" w:eastAsia="Times New Roman" w:cs="Times New Roman"/>
          <w:sz w:val="28"/>
          <w:szCs w:val="28"/>
          <w:lang w:val="uk-UA" w:eastAsia="ru-RU"/>
        </w:rPr>
        <w:t>р., травні 202</w:t>
      </w:r>
      <w:r>
        <w:rPr>
          <w:rFonts w:hint="default" w:ascii="Times New Roman" w:hAnsi="Times New Roman" w:eastAsia="Times New Roman" w:cs="Times New Roman"/>
          <w:sz w:val="28"/>
          <w:szCs w:val="28"/>
          <w:lang w:val="uk-UA" w:eastAsia="ru-RU"/>
        </w:rPr>
        <w:t>5</w:t>
      </w:r>
      <w:r>
        <w:rPr>
          <w:rFonts w:ascii="Times New Roman" w:hAnsi="Times New Roman" w:eastAsia="Times New Roman" w:cs="Times New Roman"/>
          <w:sz w:val="28"/>
          <w:szCs w:val="28"/>
          <w:lang w:val="uk-UA" w:eastAsia="ru-RU"/>
        </w:rPr>
        <w:t xml:space="preserve"> року був проведений  Тиждень безпеки дитини. У месенджері Viber педагогами</w:t>
      </w:r>
      <w:r>
        <w:rPr>
          <w:rFonts w:hint="default"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були розміщені інформаційно-просвітницькі матеріали відповідної тематики.</w:t>
      </w:r>
    </w:p>
    <w:p w14:paraId="785EBDFC">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закладі дошкільної освіти організовано роботу штабу безпеки, розроблені функціональні обов’язки членів штабу, затверджено план роботи на 202</w:t>
      </w:r>
      <w:r>
        <w:rPr>
          <w:rFonts w:hint="default" w:ascii="Times New Roman" w:hAnsi="Times New Roman" w:eastAsia="Times New Roman" w:cs="Times New Roman"/>
          <w:sz w:val="28"/>
          <w:szCs w:val="28"/>
          <w:lang w:val="uk-UA" w:eastAsia="ru-RU"/>
        </w:rPr>
        <w:t>5-2026</w:t>
      </w:r>
      <w:r>
        <w:rPr>
          <w:rFonts w:ascii="Times New Roman" w:hAnsi="Times New Roman" w:eastAsia="Times New Roman" w:cs="Times New Roman"/>
          <w:sz w:val="28"/>
          <w:szCs w:val="28"/>
          <w:lang w:val="uk-UA" w:eastAsia="ru-RU"/>
        </w:rPr>
        <w:t xml:space="preserve"> рік. На випадок надзвичайної ситуації педагоги мають заздалегідь погоджений маршрут переходу в укриття для кожної групи ЗДО. Педагоги закладу здійснюють евакуацію дітей  відповідно до Плану реагування на надзвичайні ситуації.</w:t>
      </w:r>
    </w:p>
    <w:p w14:paraId="1A5352FC">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Під час організації роботи з дітьми педагоги використовують  ілюстровані інструкції для дітей, які щоденно з ними відпрацьовують: «Зупинись, стань у лінію!»;  «Йди, а не біжи!»; «Слухай вихователя, а не розмовляй!»; «Якщо твій одяг горить – зупинись, ляж на підлогу, закрий обличчя руками, котись»; «Мої дії у випадку аварійного блокування у садочку: – Заспокоїтися. Я не один. Поруч зі мною дорослі та друзі. Про мене подбають. Уважно слухати дорослих. Дорослі, які поруч зі мною, розкажуть, що відбувається та що мені робити»; «Переміститися. Ми перейдемо у безпечну частину групи. Якомога далі від вікон та дверей», «Зберігати тишу. Я буду зберігати тишу, ніби ми граємо у шпигунів» тощо.</w:t>
      </w:r>
    </w:p>
    <w:p w14:paraId="17994881">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Також ЗДО забезпечений засобами індивідуального захисту та первинними засобами пожежогасіння. В наявності  пожежний щит з обладнанням,</w:t>
      </w:r>
      <w:r>
        <w:rPr>
          <w:rFonts w:hint="default" w:ascii="Times New Roman" w:hAnsi="Times New Roman" w:eastAsia="Times New Roman" w:cs="Times New Roman"/>
          <w:sz w:val="28"/>
          <w:szCs w:val="28"/>
          <w:lang w:val="uk-UA" w:eastAsia="ru-RU"/>
        </w:rPr>
        <w:t>2</w:t>
      </w:r>
      <w:r>
        <w:rPr>
          <w:rFonts w:ascii="Times New Roman" w:hAnsi="Times New Roman" w:eastAsia="Times New Roman" w:cs="Times New Roman"/>
          <w:sz w:val="28"/>
          <w:szCs w:val="28"/>
          <w:lang w:val="uk-UA" w:eastAsia="ru-RU"/>
        </w:rPr>
        <w:t xml:space="preserve"> вогнегасника. Плани евакуації на випадок пожежі знаходиться на видному місці.</w:t>
      </w:r>
    </w:p>
    <w:p w14:paraId="66E0F24C">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На  основі нормативних документів у дитячому садку розроблені інструкції з ОП для працівників різних категорій. Один раз у три роки  вони здають заліки по їх виконанню  та  дотриманню інструкцій по охороні життя і здоров’я дітей.  Також 1 раз у три місяці пожежно-технічною комісією, яка призначається наказом по ЗДО, складаються акти обстеження основної будівлі і споруд, приміщень, прогулянкових майданчиків, спортивного, ігрового та нестандартного обладнання. </w:t>
      </w:r>
    </w:p>
    <w:p w14:paraId="174B3FB1">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дошкільному закладі є  в наявності база нормативних документів, що регламентують роботу з охорони праці та дотримання санітарно-гігієнічних норм, є план евакуації дітей та працівників на випадок надзвичайної ситуації. Наказами директора призначено відповідальних осіб з охорони праці, техніки безпеки, пожежної безпеки, охорони життя і здоров’я дітей.</w:t>
      </w:r>
    </w:p>
    <w:p w14:paraId="3FDEAED2">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Сестрою  медичною старшою Бученковою</w:t>
      </w:r>
      <w:r>
        <w:rPr>
          <w:rFonts w:hint="default" w:ascii="Times New Roman" w:hAnsi="Times New Roman" w:eastAsia="Times New Roman" w:cs="Times New Roman"/>
          <w:sz w:val="28"/>
          <w:szCs w:val="28"/>
          <w:lang w:val="uk-UA" w:eastAsia="ru-RU"/>
        </w:rPr>
        <w:t xml:space="preserve"> М.І.</w:t>
      </w:r>
      <w:r>
        <w:rPr>
          <w:rFonts w:ascii="Times New Roman" w:hAnsi="Times New Roman" w:eastAsia="Times New Roman" w:cs="Times New Roman"/>
          <w:sz w:val="28"/>
          <w:szCs w:val="28"/>
          <w:lang w:val="uk-UA" w:eastAsia="ru-RU"/>
        </w:rPr>
        <w:t xml:space="preserve"> систематично проводяться заняття  із педагогами та обслуговуючим персоналом  з питань виконання санітарно-гігієнічних норм, попередження кишково-шлункових захворювань, надання першої долікарняної допомоги при різних захворюваннях та в надзвичайних ситуаціях тощо.</w:t>
      </w:r>
    </w:p>
    <w:p w14:paraId="3D52063E">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У  закладі дошкільної освіти  систематично дотримується оптимальний температурний режим,  щоденно здійснюється (згідно графіка) провітрювання та вологе прибирання приміщень. Температура в групових приміщеннях становить +19С – +20С,  в  групі для дітей  раннього віку –  +21С –  +22С. У спальних кімнатах – +16С – +18С. Освітлення столів та  демонстраційних дощок раціональне. Монотонні,  неприємні звукові подразники відсутні. Меблі відповідають зросту дошкільників, інвентар та обладнання підібрано відповідно до вимог техніки безпеки, санітарно-гігієнічних та  естетичних вимог. Про дотримання санітарно-гігієнічних правил свідчать результати перевірок  Головного управління Держпродспоживслужби в  області, під час яких порушень  не зафіксовано.            </w:t>
      </w:r>
    </w:p>
    <w:p w14:paraId="1E293996">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Випадків дитячого травматизму, фізичного і психічного насильства, образ, недбалого і жорсткого поводження з дітьми в ЗДО не зареєстровано.</w:t>
      </w:r>
    </w:p>
    <w:p w14:paraId="6A17D78C">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Щорічно в дитячому садку проводяться заміри опору ізоляції електромережі, випробування технологічного обладнання;  один раз у 3 роки – заміри захисних контурів. Виявлені недоліки вчасно усуваються.</w:t>
      </w:r>
    </w:p>
    <w:p w14:paraId="49E17D4C">
      <w:pPr>
        <w:widowControl w:val="0"/>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Результати перевірок виконання вимог із питань охорони праці, техніки безпеки, протипожежної безпеки розглядались на виробничих нарадах, педрадах, зборах.</w:t>
      </w:r>
    </w:p>
    <w:p w14:paraId="0C05C2F7">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Водночас основною проблемою з охорони праці залишається питання фінансування. Відсутність належного фінансування заходів з охорони праці не дозволяє повноцінно виконувати вимоги чинного законодавства з охорони праці. </w:t>
      </w:r>
    </w:p>
    <w:p w14:paraId="2146EF87">
      <w:pPr>
        <w:spacing w:before="120" w:after="0" w:line="360" w:lineRule="auto"/>
        <w:ind w:firstLine="709"/>
        <w:jc w:val="both"/>
        <w:rPr>
          <w:rFonts w:ascii="Times New Roman" w:hAnsi="Times New Roman" w:eastAsia="Times New Roman" w:cs="Times New Roman"/>
          <w:sz w:val="28"/>
          <w:szCs w:val="28"/>
          <w:lang w:val="uk-UA" w:eastAsia="ru-RU"/>
        </w:rPr>
      </w:pPr>
    </w:p>
    <w:p w14:paraId="0BC0B9CB">
      <w:pPr>
        <w:pStyle w:val="30"/>
        <w:numPr>
          <w:ilvl w:val="0"/>
          <w:numId w:val="2"/>
        </w:numPr>
        <w:spacing w:before="120" w:after="0" w:line="360" w:lineRule="auto"/>
        <w:ind w:left="0"/>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Аналіз заходів щодо охорони життя і здоров’я дітей та запобіганню дитячого травматизму</w:t>
      </w:r>
    </w:p>
    <w:p w14:paraId="623F9815">
      <w:pPr>
        <w:spacing w:before="120" w:after="0" w:line="360" w:lineRule="auto"/>
        <w:ind w:firstLine="709"/>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 результатами внутрішнього контролю за станом роботи з охорони життя та здоров’я дітей, запобігання дитячого травматизму в закладі дошкільної освіти було зроблено наступне:</w:t>
      </w:r>
    </w:p>
    <w:p w14:paraId="3288BFAB">
      <w:pPr>
        <w:pStyle w:val="30"/>
        <w:numPr>
          <w:ilvl w:val="0"/>
          <w:numId w:val="6"/>
        </w:numPr>
        <w:spacing w:before="120" w:after="0" w:line="360" w:lineRule="auto"/>
        <w:ind w:left="0" w:hanging="283"/>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систематично проводились інструктажі працівників ЗДО;</w:t>
      </w:r>
    </w:p>
    <w:p w14:paraId="1E541B92">
      <w:pPr>
        <w:pStyle w:val="30"/>
        <w:numPr>
          <w:ilvl w:val="0"/>
          <w:numId w:val="6"/>
        </w:numPr>
        <w:spacing w:before="120" w:after="0" w:line="360" w:lineRule="auto"/>
        <w:ind w:left="0" w:hanging="283"/>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складено паспорт здоров’я дошкільників в усіх вікових групах;</w:t>
      </w:r>
    </w:p>
    <w:p w14:paraId="4DB28B8C">
      <w:pPr>
        <w:pStyle w:val="30"/>
        <w:numPr>
          <w:ilvl w:val="0"/>
          <w:numId w:val="6"/>
        </w:numPr>
        <w:spacing w:before="120" w:after="0" w:line="360" w:lineRule="auto"/>
        <w:ind w:left="0" w:hanging="283"/>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забезпечено санітарно-гігієнічні умови в групах( достатнє освітлення, відповідність меблів зросту дітей, провітрювання приміщень, вологе прибирання);</w:t>
      </w:r>
    </w:p>
    <w:p w14:paraId="6FE7A880">
      <w:pPr>
        <w:pStyle w:val="30"/>
        <w:numPr>
          <w:ilvl w:val="0"/>
          <w:numId w:val="6"/>
        </w:numPr>
        <w:spacing w:before="120" w:after="0" w:line="360" w:lineRule="auto"/>
        <w:ind w:left="0" w:hanging="283"/>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випускались  інформаційні листи для батьків з питань охорони життя і здоров’я дітей;</w:t>
      </w:r>
    </w:p>
    <w:p w14:paraId="3DC18A7C">
      <w:pPr>
        <w:pStyle w:val="30"/>
        <w:numPr>
          <w:ilvl w:val="0"/>
          <w:numId w:val="6"/>
        </w:numPr>
        <w:tabs>
          <w:tab w:val="left" w:pos="709"/>
        </w:tabs>
        <w:spacing w:before="120" w:after="0" w:line="360" w:lineRule="auto"/>
        <w:ind w:left="0" w:hanging="283"/>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поповнювалось інформаційно-методичне забезпечення з таких розділів як: перша медична допомога, дії у разі повітряної тривоги, дорожньо-транспортний травматизм,  інфекційні хвороби, небезпечні предмети, пожежна безпека, безпека в побуті, особиста гігієна та здоровий спосіб життя, безпека життєдіяльності під час відпочинку в літній період;</w:t>
      </w:r>
    </w:p>
    <w:p w14:paraId="3B19A2B2">
      <w:pPr>
        <w:pStyle w:val="30"/>
        <w:numPr>
          <w:ilvl w:val="0"/>
          <w:numId w:val="6"/>
        </w:numPr>
        <w:tabs>
          <w:tab w:val="left" w:pos="709"/>
        </w:tabs>
        <w:spacing w:before="120" w:after="0" w:line="360" w:lineRule="auto"/>
        <w:ind w:left="0" w:hanging="283"/>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продовжувалося створення умов щодо роботи з дітьми: обладнання куточків в групах по дорожньо-транспортному травматизму, пожежних куточків;</w:t>
      </w:r>
    </w:p>
    <w:p w14:paraId="69EA877A">
      <w:pPr>
        <w:pStyle w:val="30"/>
        <w:numPr>
          <w:ilvl w:val="0"/>
          <w:numId w:val="6"/>
        </w:numPr>
        <w:tabs>
          <w:tab w:val="left" w:pos="709"/>
        </w:tabs>
        <w:spacing w:before="120" w:after="0" w:line="360" w:lineRule="auto"/>
        <w:ind w:left="0" w:hanging="283"/>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систематично проводились консультації для батьків, зроблені контейнери - накопичувачі з ОБЖД , поповнена база наочної інформації.</w:t>
      </w:r>
    </w:p>
    <w:p w14:paraId="22E0E50F">
      <w:pPr>
        <w:spacing w:before="120" w:after="0" w:line="360" w:lineRule="auto"/>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Вжиті заходи щодо запобігання дитячого травматизму:</w:t>
      </w:r>
    </w:p>
    <w:p w14:paraId="7F229FCE">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Робота з педагогами:</w:t>
      </w:r>
    </w:p>
    <w:p w14:paraId="54B8C211">
      <w:pPr>
        <w:spacing w:before="120" w:after="0" w:line="36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1.З метою запобігання нещасним випадкам та збереження здоров’я кожного вихованця систематично проводилися інструктажі та вівся контроль за дотриманням техніки безпеки у групах та ділянках дошкільного закладу.</w:t>
      </w:r>
    </w:p>
    <w:p w14:paraId="646CF983">
      <w:pPr>
        <w:spacing w:before="120" w:after="0" w:line="360" w:lineRule="auto"/>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2.Опрацьовувалась педагогічна та методична літератури з даного питання з новими педагогами та на педагогічній годині.</w:t>
      </w:r>
    </w:p>
    <w:p w14:paraId="0CF7F8F8">
      <w:pPr>
        <w:spacing w:before="120" w:after="0" w:line="360" w:lineRule="auto"/>
        <w:contextualSpacing/>
        <w:jc w:val="both"/>
        <w:rPr>
          <w:rFonts w:ascii="Times New Roman" w:hAnsi="Times New Roman" w:eastAsia="Times New Roman" w:cs="Times New Roman"/>
          <w:color w:val="000000" w:themeColor="text1"/>
          <w:sz w:val="28"/>
          <w:szCs w:val="28"/>
          <w:highlight w:val="yellow"/>
          <w:lang w:val="uk-UA" w:eastAsia="ru-RU"/>
        </w:rPr>
      </w:pPr>
      <w:r>
        <w:rPr>
          <w:rFonts w:ascii="Times New Roman" w:hAnsi="Times New Roman" w:eastAsia="Times New Roman" w:cs="Times New Roman"/>
          <w:sz w:val="28"/>
          <w:szCs w:val="28"/>
          <w:lang w:val="uk-UA" w:eastAsia="ru-RU"/>
        </w:rPr>
        <w:t>3.</w:t>
      </w:r>
      <w:r>
        <w:rPr>
          <w:rFonts w:ascii="Times New Roman" w:hAnsi="Times New Roman" w:eastAsia="Times New Roman" w:cs="Times New Roman"/>
          <w:color w:val="000000" w:themeColor="text1"/>
          <w:sz w:val="28"/>
          <w:szCs w:val="28"/>
          <w:lang w:val="uk-UA" w:eastAsia="ru-RU"/>
        </w:rPr>
        <w:t>Оновлювалися  дидактичні та сюжетно-рольові ігри.</w:t>
      </w:r>
    </w:p>
    <w:p w14:paraId="5F4D7E5D">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color w:val="000000" w:themeColor="text1"/>
          <w:sz w:val="28"/>
          <w:szCs w:val="28"/>
          <w:lang w:val="uk-UA" w:eastAsia="ru-RU"/>
        </w:rPr>
        <w:t>Робота з батьками: проводились</w:t>
      </w:r>
      <w:r>
        <w:rPr>
          <w:rFonts w:ascii="Times New Roman" w:hAnsi="Times New Roman" w:eastAsia="Times New Roman" w:cs="Times New Roman"/>
          <w:color w:val="000000" w:themeColor="text1"/>
          <w:sz w:val="28"/>
          <w:szCs w:val="28"/>
          <w:lang w:eastAsia="ru-RU"/>
        </w:rPr>
        <w:t xml:space="preserve"> </w:t>
      </w:r>
      <w:r>
        <w:rPr>
          <w:rFonts w:ascii="Times New Roman" w:hAnsi="Times New Roman" w:eastAsia="Times New Roman" w:cs="Times New Roman"/>
          <w:color w:val="000000" w:themeColor="text1"/>
          <w:sz w:val="28"/>
          <w:szCs w:val="28"/>
          <w:lang w:val="uk-UA" w:eastAsia="ru-RU"/>
        </w:rPr>
        <w:t xml:space="preserve">онлайн-консультації у соціальних мережах, месенжерах, друкувались </w:t>
      </w:r>
      <w:r>
        <w:rPr>
          <w:rFonts w:ascii="Times New Roman" w:hAnsi="Times New Roman" w:cs="Times New Roman"/>
          <w:color w:val="000000" w:themeColor="text1"/>
          <w:sz w:val="28"/>
          <w:szCs w:val="28"/>
          <w:shd w:val="clear" w:color="auto" w:fill="FFFFFF"/>
          <w:lang w:val="uk-UA"/>
        </w:rPr>
        <w:t xml:space="preserve"> пам’ятки, </w:t>
      </w:r>
      <w:r>
        <w:rPr>
          <w:rFonts w:ascii="Times New Roman" w:hAnsi="Times New Roman" w:eastAsia="Times New Roman" w:cs="Times New Roman"/>
          <w:color w:val="000000" w:themeColor="text1"/>
          <w:sz w:val="28"/>
          <w:szCs w:val="28"/>
          <w:lang w:val="uk-UA" w:eastAsia="ru-RU"/>
        </w:rPr>
        <w:t xml:space="preserve"> батьки залучались до виставок  дитячих малюнків, поробок. </w:t>
      </w:r>
      <w:r>
        <w:rPr>
          <w:rFonts w:ascii="Times New Roman" w:hAnsi="Times New Roman" w:eastAsia="Times New Roman" w:cs="Times New Roman"/>
          <w:sz w:val="28"/>
          <w:szCs w:val="28"/>
          <w:lang w:val="uk-UA" w:eastAsia="ru-RU"/>
        </w:rPr>
        <w:t>Були включені в порядок денний групових батьківських зборів питання щодо охорони життя та попередження дитячого травматизму, дотримування навичок здорового способу життя.</w:t>
      </w:r>
    </w:p>
    <w:p w14:paraId="218A9483">
      <w:pPr>
        <w:spacing w:before="120" w:after="0" w:line="360" w:lineRule="auto"/>
        <w:ind w:firstLine="709"/>
        <w:contextualSpacing/>
        <w:jc w:val="both"/>
        <w:rPr>
          <w:rFonts w:ascii="Times New Roman" w:hAnsi="Times New Roman" w:eastAsia="Times New Roman" w:cs="Times New Roman"/>
          <w:color w:val="000000" w:themeColor="text1"/>
          <w:sz w:val="28"/>
          <w:szCs w:val="28"/>
          <w:highlight w:val="yellow"/>
          <w:lang w:val="uk-UA" w:eastAsia="ru-RU"/>
        </w:rPr>
      </w:pPr>
    </w:p>
    <w:p w14:paraId="7A426606">
      <w:pPr>
        <w:spacing w:before="120" w:after="0" w:line="360" w:lineRule="auto"/>
        <w:ind w:firstLine="709"/>
        <w:contextualSpacing/>
        <w:jc w:val="both"/>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                                 </w:t>
      </w:r>
      <w:r>
        <w:rPr>
          <w:rFonts w:ascii="Times New Roman" w:hAnsi="Times New Roman" w:eastAsia="Times New Roman" w:cs="Times New Roman"/>
          <w:b/>
          <w:sz w:val="28"/>
          <w:szCs w:val="28"/>
          <w:lang w:val="en-US" w:eastAsia="ru-RU"/>
        </w:rPr>
        <w:t>XIV</w:t>
      </w:r>
      <w:r>
        <w:rPr>
          <w:rFonts w:ascii="Times New Roman" w:hAnsi="Times New Roman" w:eastAsia="Times New Roman" w:cs="Times New Roman"/>
          <w:b/>
          <w:sz w:val="28"/>
          <w:szCs w:val="28"/>
          <w:lang w:val="uk-UA" w:eastAsia="ru-RU"/>
        </w:rPr>
        <w:t>. Загальні висновки.</w:t>
      </w:r>
    </w:p>
    <w:p w14:paraId="129F31E5">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Протягом року робота колективу закладу дошкільної освіти велася на достатньому рівні: процес освітньо-виховної роботи проходив згідно вимог нової редакції Базового компоненту дошкільної освіти, програми розвитку дитини дошкільного віку «Українське дошкілля». Проводилася робота щодо вдосконалення методичної роботи з педагогічними кадрами: створення умов для активізації творчого потенціалу та професійної активності педагогів, впровадження в практику роботи дошкільного закладу інноваційних технологій щодо удосконалення професійних якостей та підвищення кваліфікації вихователів.</w:t>
      </w:r>
    </w:p>
    <w:p w14:paraId="5087063A">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 Треба відзначити, що в зв</w:t>
      </w:r>
      <w:r>
        <w:rPr>
          <w:rFonts w:ascii="Times New Roman" w:hAnsi="Times New Roman" w:eastAsia="Times New Roman" w:cs="Times New Roman"/>
          <w:sz w:val="28"/>
          <w:szCs w:val="28"/>
          <w:lang w:eastAsia="ru-RU"/>
        </w:rPr>
        <w:t>’</w:t>
      </w:r>
      <w:r>
        <w:rPr>
          <w:rFonts w:ascii="Times New Roman" w:hAnsi="Times New Roman" w:eastAsia="Times New Roman" w:cs="Times New Roman"/>
          <w:sz w:val="28"/>
          <w:szCs w:val="28"/>
          <w:lang w:val="uk-UA" w:eastAsia="ru-RU"/>
        </w:rPr>
        <w:t>язку</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uk-UA" w:eastAsia="ru-RU"/>
        </w:rPr>
        <w:t>з введенням військового стану, запланована робота закладу не була виконана в повному обсязі.</w:t>
      </w:r>
    </w:p>
    <w:p w14:paraId="06DB4219">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Пріоритетними напрямками у сфері матеріально-технічного забезпечення освітньої діяльності залишається обладнання і оснащення педагогічного процесу, методичної та фізкультурно-оздоровчої бази.</w:t>
      </w:r>
    </w:p>
    <w:p w14:paraId="7BE3D16E">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Зауважень по роботі ЗДО та його керівника протягом року не зареєстровано. Конфліктних ситуацій  в закладі не було.</w:t>
      </w:r>
    </w:p>
    <w:p w14:paraId="76BDD75F">
      <w:pPr>
        <w:spacing w:before="120" w:after="0" w:line="360" w:lineRule="auto"/>
        <w:ind w:firstLine="709"/>
        <w:contextualSpacing/>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Адміністрація закладу завжди намагається знаходити спільну мову з працівниками та батьками вихованців дитячого садка, компромісні рішення під час розв’язання конфліктних ситуацій.</w:t>
      </w:r>
    </w:p>
    <w:p w14:paraId="732FA009">
      <w:pPr>
        <w:spacing w:before="120"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Виходячи з вищенаведеної інформації, роботу закладу дошкільної освіти</w:t>
      </w:r>
      <w:r>
        <w:rPr>
          <w:rFonts w:hint="default" w:ascii="Times New Roman" w:hAnsi="Times New Roman" w:cs="Times New Roman"/>
          <w:sz w:val="28"/>
          <w:szCs w:val="28"/>
          <w:lang w:val="uk-UA"/>
        </w:rPr>
        <w:t xml:space="preserve"> (ясла- садок) №28 “Берізка”</w:t>
      </w:r>
      <w:r>
        <w:rPr>
          <w:rFonts w:ascii="Times New Roman" w:hAnsi="Times New Roman" w:cs="Times New Roman"/>
          <w:sz w:val="28"/>
          <w:szCs w:val="28"/>
          <w:lang w:val="uk-UA"/>
        </w:rPr>
        <w:t>за 202</w:t>
      </w:r>
      <w:r>
        <w:rPr>
          <w:rFonts w:hint="default" w:ascii="Times New Roman" w:hAnsi="Times New Roman" w:cs="Times New Roman"/>
          <w:sz w:val="28"/>
          <w:szCs w:val="28"/>
          <w:lang w:val="uk-UA"/>
        </w:rPr>
        <w:t>4</w:t>
      </w:r>
      <w:r>
        <w:rPr>
          <w:rFonts w:ascii="Times New Roman" w:hAnsi="Times New Roman" w:cs="Times New Roman"/>
          <w:sz w:val="28"/>
          <w:szCs w:val="28"/>
          <w:lang w:val="uk-UA"/>
        </w:rPr>
        <w:t>-202</w:t>
      </w:r>
      <w:r>
        <w:rPr>
          <w:rFonts w:hint="default" w:ascii="Times New Roman" w:hAnsi="Times New Roman" w:cs="Times New Roman"/>
          <w:sz w:val="28"/>
          <w:szCs w:val="28"/>
          <w:lang w:val="uk-UA"/>
        </w:rPr>
        <w:t>5</w:t>
      </w:r>
      <w:r>
        <w:rPr>
          <w:rFonts w:ascii="Times New Roman" w:hAnsi="Times New Roman" w:cs="Times New Roman"/>
          <w:sz w:val="28"/>
          <w:szCs w:val="28"/>
          <w:lang w:val="uk-UA"/>
        </w:rPr>
        <w:t xml:space="preserve"> рік вважаю задовільною.</w:t>
      </w:r>
    </w:p>
    <w:p w14:paraId="2E424BB5">
      <w:pPr>
        <w:spacing w:before="120" w:after="0" w:line="360" w:lineRule="auto"/>
        <w:jc w:val="both"/>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Аналізуючи</w:t>
      </w:r>
      <w:r>
        <w:rPr>
          <w:rFonts w:hint="default" w:ascii="Times New Roman" w:hAnsi="Times New Roman" w:cs="Times New Roman"/>
          <w:sz w:val="28"/>
          <w:szCs w:val="28"/>
          <w:lang w:val="uk-UA"/>
        </w:rPr>
        <w:t xml:space="preserve"> всю виконану роботу по створенню сприятливих умов для перебування дітей, можна зробити висновок, що за звітний період в нашому закладі дошкільної освіти сформовано цілісний освітній простір, у якому дітям надаватимуть якісні освітні послуги, піклуватимуться про здоров’я та безпеку кожної дитини.</w:t>
      </w:r>
    </w:p>
    <w:p w14:paraId="76037F5F">
      <w:pPr>
        <w:spacing w:before="120" w:after="0" w:line="360" w:lineRule="auto"/>
        <w:ind w:firstLine="420" w:firstLineChars="15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 як директор ЗДО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буду продовжувати робити все, що залежить від мене,  для забезпечення належних умов життя і виховання дітей, які відвідують заклад та для підтримання належного іміджу та збільшення потенційних можливостей.</w:t>
      </w:r>
    </w:p>
    <w:sectPr>
      <w:headerReference r:id="rId6" w:type="first"/>
      <w:footerReference r:id="rId8" w:type="first"/>
      <w:headerReference r:id="rId5" w:type="default"/>
      <w:footerReference r:id="rId7" w:type="default"/>
      <w:pgSz w:w="11906" w:h="16838"/>
      <w:pgMar w:top="1134" w:right="707" w:bottom="1134" w:left="156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Century Schoolbook">
    <w:panose1 w:val="02040604050505020304"/>
    <w:charset w:val="CC"/>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B94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FBD0">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3446032"/>
      <w:docPartObj>
        <w:docPartGallery w:val="autotext"/>
      </w:docPartObj>
    </w:sdtPr>
    <w:sdtContent>
      <w:p w14:paraId="4A0C5F32">
        <w:pPr>
          <w:pStyle w:val="16"/>
          <w:jc w:val="right"/>
        </w:pPr>
      </w:p>
    </w:sdtContent>
  </w:sdt>
  <w:p w14:paraId="32A84F22">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19F5">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81836"/>
    <w:multiLevelType w:val="multilevel"/>
    <w:tmpl w:val="0AE81836"/>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C7F0D30"/>
    <w:multiLevelType w:val="multilevel"/>
    <w:tmpl w:val="0C7F0D30"/>
    <w:lvl w:ilvl="0" w:tentative="0">
      <w:start w:val="0"/>
      <w:numFmt w:val="bullet"/>
      <w:lvlText w:val="-"/>
      <w:lvlJc w:val="left"/>
      <w:pPr>
        <w:ind w:left="1778" w:hanging="360"/>
      </w:pPr>
      <w:rPr>
        <w:rFonts w:hint="default" w:ascii="Times New Roman" w:hAnsi="Times New Roman" w:eastAsia="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3A492F7C"/>
    <w:multiLevelType w:val="multilevel"/>
    <w:tmpl w:val="3A492F7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49807526"/>
    <w:multiLevelType w:val="multilevel"/>
    <w:tmpl w:val="49807526"/>
    <w:lvl w:ilvl="0" w:tentative="0">
      <w:start w:val="0"/>
      <w:numFmt w:val="bullet"/>
      <w:lvlText w:val="-"/>
      <w:lvlJc w:val="left"/>
      <w:pPr>
        <w:ind w:left="3054" w:hanging="360"/>
      </w:pPr>
      <w:rPr>
        <w:rFonts w:hint="default" w:ascii="Times New Roman" w:hAnsi="Times New Roman" w:eastAsia="Times New Roman" w:cs="Times New Roman"/>
      </w:rPr>
    </w:lvl>
    <w:lvl w:ilvl="1" w:tentative="0">
      <w:start w:val="1"/>
      <w:numFmt w:val="bullet"/>
      <w:lvlText w:val="o"/>
      <w:lvlJc w:val="left"/>
      <w:pPr>
        <w:ind w:left="2716" w:hanging="360"/>
      </w:pPr>
      <w:rPr>
        <w:rFonts w:hint="default" w:ascii="Courier New" w:hAnsi="Courier New" w:cs="Courier New"/>
      </w:rPr>
    </w:lvl>
    <w:lvl w:ilvl="2" w:tentative="0">
      <w:start w:val="1"/>
      <w:numFmt w:val="bullet"/>
      <w:lvlText w:val=""/>
      <w:lvlJc w:val="left"/>
      <w:pPr>
        <w:ind w:left="3436" w:hanging="360"/>
      </w:pPr>
      <w:rPr>
        <w:rFonts w:hint="default" w:ascii="Wingdings" w:hAnsi="Wingdings"/>
      </w:rPr>
    </w:lvl>
    <w:lvl w:ilvl="3" w:tentative="0">
      <w:start w:val="1"/>
      <w:numFmt w:val="bullet"/>
      <w:lvlText w:val=""/>
      <w:lvlJc w:val="left"/>
      <w:pPr>
        <w:ind w:left="4156" w:hanging="360"/>
      </w:pPr>
      <w:rPr>
        <w:rFonts w:hint="default" w:ascii="Symbol" w:hAnsi="Symbol"/>
      </w:rPr>
    </w:lvl>
    <w:lvl w:ilvl="4" w:tentative="0">
      <w:start w:val="1"/>
      <w:numFmt w:val="bullet"/>
      <w:lvlText w:val="o"/>
      <w:lvlJc w:val="left"/>
      <w:pPr>
        <w:ind w:left="4876" w:hanging="360"/>
      </w:pPr>
      <w:rPr>
        <w:rFonts w:hint="default" w:ascii="Courier New" w:hAnsi="Courier New" w:cs="Courier New"/>
      </w:rPr>
    </w:lvl>
    <w:lvl w:ilvl="5" w:tentative="0">
      <w:start w:val="1"/>
      <w:numFmt w:val="bullet"/>
      <w:lvlText w:val=""/>
      <w:lvlJc w:val="left"/>
      <w:pPr>
        <w:ind w:left="5596" w:hanging="360"/>
      </w:pPr>
      <w:rPr>
        <w:rFonts w:hint="default" w:ascii="Wingdings" w:hAnsi="Wingdings"/>
      </w:rPr>
    </w:lvl>
    <w:lvl w:ilvl="6" w:tentative="0">
      <w:start w:val="1"/>
      <w:numFmt w:val="bullet"/>
      <w:lvlText w:val=""/>
      <w:lvlJc w:val="left"/>
      <w:pPr>
        <w:ind w:left="6316" w:hanging="360"/>
      </w:pPr>
      <w:rPr>
        <w:rFonts w:hint="default" w:ascii="Symbol" w:hAnsi="Symbol"/>
      </w:rPr>
    </w:lvl>
    <w:lvl w:ilvl="7" w:tentative="0">
      <w:start w:val="1"/>
      <w:numFmt w:val="bullet"/>
      <w:lvlText w:val="o"/>
      <w:lvlJc w:val="left"/>
      <w:pPr>
        <w:ind w:left="7036" w:hanging="360"/>
      </w:pPr>
      <w:rPr>
        <w:rFonts w:hint="default" w:ascii="Courier New" w:hAnsi="Courier New" w:cs="Courier New"/>
      </w:rPr>
    </w:lvl>
    <w:lvl w:ilvl="8" w:tentative="0">
      <w:start w:val="1"/>
      <w:numFmt w:val="bullet"/>
      <w:lvlText w:val=""/>
      <w:lvlJc w:val="left"/>
      <w:pPr>
        <w:ind w:left="7756" w:hanging="360"/>
      </w:pPr>
      <w:rPr>
        <w:rFonts w:hint="default" w:ascii="Wingdings" w:hAnsi="Wingdings"/>
      </w:rPr>
    </w:lvl>
  </w:abstractNum>
  <w:abstractNum w:abstractNumId="4">
    <w:nsid w:val="5F5B7491"/>
    <w:multiLevelType w:val="multilevel"/>
    <w:tmpl w:val="5F5B7491"/>
    <w:lvl w:ilvl="0" w:tentative="0">
      <w:start w:val="0"/>
      <w:numFmt w:val="bullet"/>
      <w:lvlText w:val="-"/>
      <w:lvlJc w:val="left"/>
      <w:pPr>
        <w:ind w:left="1069" w:hanging="360"/>
      </w:pPr>
      <w:rPr>
        <w:rFonts w:hint="default" w:ascii="Times New Roman" w:hAnsi="Times New Roman" w:eastAsia="Times New Roman"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5">
    <w:nsid w:val="668728FD"/>
    <w:multiLevelType w:val="multilevel"/>
    <w:tmpl w:val="668728FD"/>
    <w:lvl w:ilvl="0" w:tentative="0">
      <w:start w:val="1"/>
      <w:numFmt w:val="upperRoman"/>
      <w:lvlText w:val="%1."/>
      <w:lvlJc w:val="left"/>
      <w:pPr>
        <w:ind w:left="1429" w:hanging="720"/>
      </w:pPr>
      <w:rPr>
        <w:rFonts w:hint="default"/>
        <w:b/>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D23273"/>
    <w:rsid w:val="000003B1"/>
    <w:rsid w:val="0000263D"/>
    <w:rsid w:val="00004BF7"/>
    <w:rsid w:val="0000750F"/>
    <w:rsid w:val="000160BF"/>
    <w:rsid w:val="000221FB"/>
    <w:rsid w:val="00023126"/>
    <w:rsid w:val="000236BD"/>
    <w:rsid w:val="00024457"/>
    <w:rsid w:val="000360EA"/>
    <w:rsid w:val="000366A8"/>
    <w:rsid w:val="00040CEA"/>
    <w:rsid w:val="000421CD"/>
    <w:rsid w:val="000439B1"/>
    <w:rsid w:val="00045BF0"/>
    <w:rsid w:val="000461D7"/>
    <w:rsid w:val="00046953"/>
    <w:rsid w:val="00046B3F"/>
    <w:rsid w:val="00050544"/>
    <w:rsid w:val="00052CAA"/>
    <w:rsid w:val="00053FFC"/>
    <w:rsid w:val="0005561F"/>
    <w:rsid w:val="000574BF"/>
    <w:rsid w:val="0005774C"/>
    <w:rsid w:val="00061F2C"/>
    <w:rsid w:val="00066E57"/>
    <w:rsid w:val="00082BEC"/>
    <w:rsid w:val="00086170"/>
    <w:rsid w:val="00094816"/>
    <w:rsid w:val="00094CD3"/>
    <w:rsid w:val="000A74ED"/>
    <w:rsid w:val="000A7574"/>
    <w:rsid w:val="000B1A94"/>
    <w:rsid w:val="000B222A"/>
    <w:rsid w:val="000B24BF"/>
    <w:rsid w:val="000B2E52"/>
    <w:rsid w:val="000B569E"/>
    <w:rsid w:val="000B6A43"/>
    <w:rsid w:val="000B7846"/>
    <w:rsid w:val="000C1B6A"/>
    <w:rsid w:val="000C2E32"/>
    <w:rsid w:val="000C5E3A"/>
    <w:rsid w:val="000C7DBF"/>
    <w:rsid w:val="000D3312"/>
    <w:rsid w:val="000E01A6"/>
    <w:rsid w:val="000E370D"/>
    <w:rsid w:val="000E6272"/>
    <w:rsid w:val="000E63A3"/>
    <w:rsid w:val="000F0B1F"/>
    <w:rsid w:val="00101466"/>
    <w:rsid w:val="001059CA"/>
    <w:rsid w:val="00105C14"/>
    <w:rsid w:val="00107BA4"/>
    <w:rsid w:val="0011637A"/>
    <w:rsid w:val="00122C25"/>
    <w:rsid w:val="00127363"/>
    <w:rsid w:val="00127ECB"/>
    <w:rsid w:val="001309D5"/>
    <w:rsid w:val="00131549"/>
    <w:rsid w:val="00135296"/>
    <w:rsid w:val="001353D1"/>
    <w:rsid w:val="001359ED"/>
    <w:rsid w:val="00135FC1"/>
    <w:rsid w:val="00136014"/>
    <w:rsid w:val="00146F18"/>
    <w:rsid w:val="001477F6"/>
    <w:rsid w:val="001521C3"/>
    <w:rsid w:val="00153872"/>
    <w:rsid w:val="00161AFB"/>
    <w:rsid w:val="00165A11"/>
    <w:rsid w:val="00172564"/>
    <w:rsid w:val="00176792"/>
    <w:rsid w:val="00176D7E"/>
    <w:rsid w:val="00181E6B"/>
    <w:rsid w:val="00181EA3"/>
    <w:rsid w:val="00186E0F"/>
    <w:rsid w:val="001870BD"/>
    <w:rsid w:val="001946E1"/>
    <w:rsid w:val="00194E2E"/>
    <w:rsid w:val="001954B4"/>
    <w:rsid w:val="001A1E6C"/>
    <w:rsid w:val="001A24E2"/>
    <w:rsid w:val="001A313E"/>
    <w:rsid w:val="001A4401"/>
    <w:rsid w:val="001B0E62"/>
    <w:rsid w:val="001B69D3"/>
    <w:rsid w:val="001B735A"/>
    <w:rsid w:val="001C6A68"/>
    <w:rsid w:val="001C75DC"/>
    <w:rsid w:val="001D1FCC"/>
    <w:rsid w:val="001D201A"/>
    <w:rsid w:val="001D236D"/>
    <w:rsid w:val="001D5659"/>
    <w:rsid w:val="001D5932"/>
    <w:rsid w:val="001D7C86"/>
    <w:rsid w:val="001E3863"/>
    <w:rsid w:val="001F1AC3"/>
    <w:rsid w:val="00203155"/>
    <w:rsid w:val="00203816"/>
    <w:rsid w:val="002046F3"/>
    <w:rsid w:val="00207DA5"/>
    <w:rsid w:val="00211788"/>
    <w:rsid w:val="002215CE"/>
    <w:rsid w:val="0022285D"/>
    <w:rsid w:val="0022431B"/>
    <w:rsid w:val="00226B60"/>
    <w:rsid w:val="00227558"/>
    <w:rsid w:val="0024318F"/>
    <w:rsid w:val="002528CA"/>
    <w:rsid w:val="00254B63"/>
    <w:rsid w:val="00262E2E"/>
    <w:rsid w:val="00265634"/>
    <w:rsid w:val="0026575A"/>
    <w:rsid w:val="00272395"/>
    <w:rsid w:val="00275B4E"/>
    <w:rsid w:val="00292CE4"/>
    <w:rsid w:val="002A3A5E"/>
    <w:rsid w:val="002B120B"/>
    <w:rsid w:val="002C0E01"/>
    <w:rsid w:val="002C593E"/>
    <w:rsid w:val="002C6015"/>
    <w:rsid w:val="002C6D72"/>
    <w:rsid w:val="002D225D"/>
    <w:rsid w:val="002D2B49"/>
    <w:rsid w:val="002D63E6"/>
    <w:rsid w:val="002E7940"/>
    <w:rsid w:val="002F11B6"/>
    <w:rsid w:val="002F147F"/>
    <w:rsid w:val="002F1E13"/>
    <w:rsid w:val="002F3E3E"/>
    <w:rsid w:val="002F3E97"/>
    <w:rsid w:val="002F53E3"/>
    <w:rsid w:val="002F65A3"/>
    <w:rsid w:val="002F6B44"/>
    <w:rsid w:val="003012E2"/>
    <w:rsid w:val="00301847"/>
    <w:rsid w:val="003025B4"/>
    <w:rsid w:val="00303133"/>
    <w:rsid w:val="00305169"/>
    <w:rsid w:val="00315306"/>
    <w:rsid w:val="00317940"/>
    <w:rsid w:val="0032088D"/>
    <w:rsid w:val="00323273"/>
    <w:rsid w:val="0032381F"/>
    <w:rsid w:val="00323D95"/>
    <w:rsid w:val="00324684"/>
    <w:rsid w:val="003261AC"/>
    <w:rsid w:val="003271E6"/>
    <w:rsid w:val="00330BBF"/>
    <w:rsid w:val="00336AEF"/>
    <w:rsid w:val="00346B0F"/>
    <w:rsid w:val="00354237"/>
    <w:rsid w:val="00355E09"/>
    <w:rsid w:val="003567DA"/>
    <w:rsid w:val="00361374"/>
    <w:rsid w:val="003670F8"/>
    <w:rsid w:val="003679ED"/>
    <w:rsid w:val="0037071C"/>
    <w:rsid w:val="00372DE7"/>
    <w:rsid w:val="00376EA4"/>
    <w:rsid w:val="00383065"/>
    <w:rsid w:val="00386A22"/>
    <w:rsid w:val="00387B3A"/>
    <w:rsid w:val="00393342"/>
    <w:rsid w:val="00397040"/>
    <w:rsid w:val="003A0E1F"/>
    <w:rsid w:val="003A512E"/>
    <w:rsid w:val="003B2CC2"/>
    <w:rsid w:val="003B5373"/>
    <w:rsid w:val="003B68ED"/>
    <w:rsid w:val="003C271E"/>
    <w:rsid w:val="003C30F6"/>
    <w:rsid w:val="003D10A5"/>
    <w:rsid w:val="003D4050"/>
    <w:rsid w:val="003D4236"/>
    <w:rsid w:val="003D7511"/>
    <w:rsid w:val="003D77D1"/>
    <w:rsid w:val="003E05D9"/>
    <w:rsid w:val="003E0A0B"/>
    <w:rsid w:val="003E342E"/>
    <w:rsid w:val="003E35AE"/>
    <w:rsid w:val="003F2471"/>
    <w:rsid w:val="00401C83"/>
    <w:rsid w:val="00403AAC"/>
    <w:rsid w:val="00414CED"/>
    <w:rsid w:val="00415704"/>
    <w:rsid w:val="00426CDB"/>
    <w:rsid w:val="00427726"/>
    <w:rsid w:val="00427E1A"/>
    <w:rsid w:val="00432379"/>
    <w:rsid w:val="0043530E"/>
    <w:rsid w:val="004420B3"/>
    <w:rsid w:val="00446254"/>
    <w:rsid w:val="0045384F"/>
    <w:rsid w:val="00454B0D"/>
    <w:rsid w:val="00457372"/>
    <w:rsid w:val="00461A45"/>
    <w:rsid w:val="004631A1"/>
    <w:rsid w:val="0047002E"/>
    <w:rsid w:val="0047142B"/>
    <w:rsid w:val="00471C49"/>
    <w:rsid w:val="00474912"/>
    <w:rsid w:val="0047658A"/>
    <w:rsid w:val="004779DC"/>
    <w:rsid w:val="0048183B"/>
    <w:rsid w:val="004842F9"/>
    <w:rsid w:val="004919DF"/>
    <w:rsid w:val="004A3740"/>
    <w:rsid w:val="004A45A2"/>
    <w:rsid w:val="004A62FA"/>
    <w:rsid w:val="004A690A"/>
    <w:rsid w:val="004B0B92"/>
    <w:rsid w:val="004C0E23"/>
    <w:rsid w:val="004C4C40"/>
    <w:rsid w:val="004D7A98"/>
    <w:rsid w:val="004E427C"/>
    <w:rsid w:val="004E4D3A"/>
    <w:rsid w:val="004E79CC"/>
    <w:rsid w:val="004F20F4"/>
    <w:rsid w:val="005055BC"/>
    <w:rsid w:val="00505F3A"/>
    <w:rsid w:val="00510491"/>
    <w:rsid w:val="00511279"/>
    <w:rsid w:val="00513467"/>
    <w:rsid w:val="005160D2"/>
    <w:rsid w:val="005175B4"/>
    <w:rsid w:val="00522F79"/>
    <w:rsid w:val="00523B5B"/>
    <w:rsid w:val="005263C9"/>
    <w:rsid w:val="00527A27"/>
    <w:rsid w:val="0053107A"/>
    <w:rsid w:val="005322C5"/>
    <w:rsid w:val="005326B2"/>
    <w:rsid w:val="00540B63"/>
    <w:rsid w:val="005410EC"/>
    <w:rsid w:val="00547026"/>
    <w:rsid w:val="00550832"/>
    <w:rsid w:val="00555884"/>
    <w:rsid w:val="00555B94"/>
    <w:rsid w:val="00556260"/>
    <w:rsid w:val="00556852"/>
    <w:rsid w:val="00560443"/>
    <w:rsid w:val="00562D40"/>
    <w:rsid w:val="0056442A"/>
    <w:rsid w:val="00564F95"/>
    <w:rsid w:val="00565818"/>
    <w:rsid w:val="00571D71"/>
    <w:rsid w:val="005731DD"/>
    <w:rsid w:val="00574498"/>
    <w:rsid w:val="005818A8"/>
    <w:rsid w:val="0058537E"/>
    <w:rsid w:val="0058716C"/>
    <w:rsid w:val="00593F07"/>
    <w:rsid w:val="00595B43"/>
    <w:rsid w:val="005B269F"/>
    <w:rsid w:val="005B2B33"/>
    <w:rsid w:val="005B5BC4"/>
    <w:rsid w:val="005C38F6"/>
    <w:rsid w:val="005C7564"/>
    <w:rsid w:val="005C7C98"/>
    <w:rsid w:val="005D1DD4"/>
    <w:rsid w:val="005D25E6"/>
    <w:rsid w:val="005D3A5F"/>
    <w:rsid w:val="005D4349"/>
    <w:rsid w:val="005D4C8D"/>
    <w:rsid w:val="005F1ECE"/>
    <w:rsid w:val="005F4452"/>
    <w:rsid w:val="005F4E15"/>
    <w:rsid w:val="005F5243"/>
    <w:rsid w:val="006002D2"/>
    <w:rsid w:val="00603B7F"/>
    <w:rsid w:val="00603DAD"/>
    <w:rsid w:val="00604253"/>
    <w:rsid w:val="0061067A"/>
    <w:rsid w:val="00615921"/>
    <w:rsid w:val="0061717E"/>
    <w:rsid w:val="00622EDF"/>
    <w:rsid w:val="00624825"/>
    <w:rsid w:val="006257D3"/>
    <w:rsid w:val="00627BFB"/>
    <w:rsid w:val="00636879"/>
    <w:rsid w:val="00637DD5"/>
    <w:rsid w:val="00647994"/>
    <w:rsid w:val="006506BA"/>
    <w:rsid w:val="006533AD"/>
    <w:rsid w:val="00655279"/>
    <w:rsid w:val="00655F98"/>
    <w:rsid w:val="00663A06"/>
    <w:rsid w:val="00663A0B"/>
    <w:rsid w:val="00665948"/>
    <w:rsid w:val="00672494"/>
    <w:rsid w:val="00680671"/>
    <w:rsid w:val="006832C8"/>
    <w:rsid w:val="006834C8"/>
    <w:rsid w:val="00683543"/>
    <w:rsid w:val="0068660C"/>
    <w:rsid w:val="006A228D"/>
    <w:rsid w:val="006A4B24"/>
    <w:rsid w:val="006A5B26"/>
    <w:rsid w:val="006C0376"/>
    <w:rsid w:val="006C11CB"/>
    <w:rsid w:val="006C1EDF"/>
    <w:rsid w:val="006C452E"/>
    <w:rsid w:val="006C57C2"/>
    <w:rsid w:val="006D2418"/>
    <w:rsid w:val="006D7FC2"/>
    <w:rsid w:val="006E162F"/>
    <w:rsid w:val="006E2059"/>
    <w:rsid w:val="006E572E"/>
    <w:rsid w:val="006E66B1"/>
    <w:rsid w:val="006E70EB"/>
    <w:rsid w:val="006E7EF9"/>
    <w:rsid w:val="006F6C3E"/>
    <w:rsid w:val="007053EB"/>
    <w:rsid w:val="0070720C"/>
    <w:rsid w:val="00707A6F"/>
    <w:rsid w:val="00712831"/>
    <w:rsid w:val="00715D56"/>
    <w:rsid w:val="00717FBF"/>
    <w:rsid w:val="00726A01"/>
    <w:rsid w:val="00732F9C"/>
    <w:rsid w:val="007364CA"/>
    <w:rsid w:val="00737798"/>
    <w:rsid w:val="00744F59"/>
    <w:rsid w:val="0074521A"/>
    <w:rsid w:val="00747386"/>
    <w:rsid w:val="007560D4"/>
    <w:rsid w:val="0077022C"/>
    <w:rsid w:val="0077227E"/>
    <w:rsid w:val="00774BB8"/>
    <w:rsid w:val="0078212F"/>
    <w:rsid w:val="007843C2"/>
    <w:rsid w:val="00793A8E"/>
    <w:rsid w:val="007A3391"/>
    <w:rsid w:val="007A7FD0"/>
    <w:rsid w:val="007C00C3"/>
    <w:rsid w:val="007D0556"/>
    <w:rsid w:val="007D1A13"/>
    <w:rsid w:val="007D46C5"/>
    <w:rsid w:val="007E42E4"/>
    <w:rsid w:val="007E573E"/>
    <w:rsid w:val="007F65C9"/>
    <w:rsid w:val="007F690F"/>
    <w:rsid w:val="00800401"/>
    <w:rsid w:val="008027B6"/>
    <w:rsid w:val="00802A9D"/>
    <w:rsid w:val="00803612"/>
    <w:rsid w:val="0080484A"/>
    <w:rsid w:val="00805314"/>
    <w:rsid w:val="0081115A"/>
    <w:rsid w:val="00815133"/>
    <w:rsid w:val="008156CC"/>
    <w:rsid w:val="00816145"/>
    <w:rsid w:val="00816C05"/>
    <w:rsid w:val="00821984"/>
    <w:rsid w:val="008224FF"/>
    <w:rsid w:val="0082363F"/>
    <w:rsid w:val="00826009"/>
    <w:rsid w:val="0082672C"/>
    <w:rsid w:val="00833769"/>
    <w:rsid w:val="008350E9"/>
    <w:rsid w:val="00840788"/>
    <w:rsid w:val="00845BF8"/>
    <w:rsid w:val="00846A8D"/>
    <w:rsid w:val="00850679"/>
    <w:rsid w:val="0086166E"/>
    <w:rsid w:val="008617A3"/>
    <w:rsid w:val="0086317A"/>
    <w:rsid w:val="008632D7"/>
    <w:rsid w:val="00886311"/>
    <w:rsid w:val="00886806"/>
    <w:rsid w:val="00893153"/>
    <w:rsid w:val="00893E91"/>
    <w:rsid w:val="008A13E0"/>
    <w:rsid w:val="008A61C8"/>
    <w:rsid w:val="008A71FC"/>
    <w:rsid w:val="008B022E"/>
    <w:rsid w:val="008C3CC1"/>
    <w:rsid w:val="008C5490"/>
    <w:rsid w:val="008D06E9"/>
    <w:rsid w:val="008D1977"/>
    <w:rsid w:val="008D35A8"/>
    <w:rsid w:val="008D449F"/>
    <w:rsid w:val="008D4AF0"/>
    <w:rsid w:val="008D5B62"/>
    <w:rsid w:val="008E2121"/>
    <w:rsid w:val="008F5194"/>
    <w:rsid w:val="00900C21"/>
    <w:rsid w:val="00902BCD"/>
    <w:rsid w:val="00902E55"/>
    <w:rsid w:val="00902E72"/>
    <w:rsid w:val="009071A2"/>
    <w:rsid w:val="00926B0D"/>
    <w:rsid w:val="009318B7"/>
    <w:rsid w:val="0093294A"/>
    <w:rsid w:val="00934049"/>
    <w:rsid w:val="00935CC2"/>
    <w:rsid w:val="00944BAF"/>
    <w:rsid w:val="00946F9B"/>
    <w:rsid w:val="009514EF"/>
    <w:rsid w:val="0095275C"/>
    <w:rsid w:val="0095331A"/>
    <w:rsid w:val="00953B2A"/>
    <w:rsid w:val="0096231D"/>
    <w:rsid w:val="00962729"/>
    <w:rsid w:val="00970961"/>
    <w:rsid w:val="009814B9"/>
    <w:rsid w:val="00984767"/>
    <w:rsid w:val="00985F21"/>
    <w:rsid w:val="009A146B"/>
    <w:rsid w:val="009A2057"/>
    <w:rsid w:val="009A34FA"/>
    <w:rsid w:val="009A38C0"/>
    <w:rsid w:val="009A56B7"/>
    <w:rsid w:val="009B1EEA"/>
    <w:rsid w:val="009B45C4"/>
    <w:rsid w:val="009B6155"/>
    <w:rsid w:val="009C27C2"/>
    <w:rsid w:val="009C33D7"/>
    <w:rsid w:val="009D035E"/>
    <w:rsid w:val="009D0965"/>
    <w:rsid w:val="009E4A8F"/>
    <w:rsid w:val="009E59FF"/>
    <w:rsid w:val="009E66FB"/>
    <w:rsid w:val="009F1E0D"/>
    <w:rsid w:val="009F4D79"/>
    <w:rsid w:val="009F50C4"/>
    <w:rsid w:val="009F667E"/>
    <w:rsid w:val="00A01205"/>
    <w:rsid w:val="00A0145B"/>
    <w:rsid w:val="00A01F76"/>
    <w:rsid w:val="00A030D6"/>
    <w:rsid w:val="00A10E93"/>
    <w:rsid w:val="00A114C6"/>
    <w:rsid w:val="00A1618E"/>
    <w:rsid w:val="00A1787A"/>
    <w:rsid w:val="00A2235E"/>
    <w:rsid w:val="00A22995"/>
    <w:rsid w:val="00A231F4"/>
    <w:rsid w:val="00A26B71"/>
    <w:rsid w:val="00A27334"/>
    <w:rsid w:val="00A321DB"/>
    <w:rsid w:val="00A3294D"/>
    <w:rsid w:val="00A35064"/>
    <w:rsid w:val="00A35D7C"/>
    <w:rsid w:val="00A362B5"/>
    <w:rsid w:val="00A36B41"/>
    <w:rsid w:val="00A407FB"/>
    <w:rsid w:val="00A5212F"/>
    <w:rsid w:val="00A5223B"/>
    <w:rsid w:val="00A53F57"/>
    <w:rsid w:val="00A61F0C"/>
    <w:rsid w:val="00A65544"/>
    <w:rsid w:val="00A67635"/>
    <w:rsid w:val="00A717B0"/>
    <w:rsid w:val="00A74047"/>
    <w:rsid w:val="00A74143"/>
    <w:rsid w:val="00A81C91"/>
    <w:rsid w:val="00A82401"/>
    <w:rsid w:val="00A90FC6"/>
    <w:rsid w:val="00A96046"/>
    <w:rsid w:val="00A97750"/>
    <w:rsid w:val="00AA284B"/>
    <w:rsid w:val="00AB02AD"/>
    <w:rsid w:val="00AB366A"/>
    <w:rsid w:val="00AB6C51"/>
    <w:rsid w:val="00AB6D5D"/>
    <w:rsid w:val="00AD10E7"/>
    <w:rsid w:val="00AD2058"/>
    <w:rsid w:val="00AD5C94"/>
    <w:rsid w:val="00AE3CBD"/>
    <w:rsid w:val="00AE7500"/>
    <w:rsid w:val="00AE78AA"/>
    <w:rsid w:val="00AF664D"/>
    <w:rsid w:val="00AF6A46"/>
    <w:rsid w:val="00B031BC"/>
    <w:rsid w:val="00B037BC"/>
    <w:rsid w:val="00B04AFE"/>
    <w:rsid w:val="00B12651"/>
    <w:rsid w:val="00B13FCA"/>
    <w:rsid w:val="00B20FA6"/>
    <w:rsid w:val="00B23841"/>
    <w:rsid w:val="00B242CA"/>
    <w:rsid w:val="00B25A2E"/>
    <w:rsid w:val="00B3157A"/>
    <w:rsid w:val="00B31A7D"/>
    <w:rsid w:val="00B3268F"/>
    <w:rsid w:val="00B34C5C"/>
    <w:rsid w:val="00B36477"/>
    <w:rsid w:val="00B4074D"/>
    <w:rsid w:val="00B42338"/>
    <w:rsid w:val="00B51603"/>
    <w:rsid w:val="00B6016A"/>
    <w:rsid w:val="00B62C1D"/>
    <w:rsid w:val="00B63715"/>
    <w:rsid w:val="00B63ABC"/>
    <w:rsid w:val="00B66424"/>
    <w:rsid w:val="00B66CFF"/>
    <w:rsid w:val="00B71DEE"/>
    <w:rsid w:val="00B73B64"/>
    <w:rsid w:val="00B77AB0"/>
    <w:rsid w:val="00B83698"/>
    <w:rsid w:val="00B864DC"/>
    <w:rsid w:val="00B90894"/>
    <w:rsid w:val="00B93E1B"/>
    <w:rsid w:val="00B947DD"/>
    <w:rsid w:val="00B964E2"/>
    <w:rsid w:val="00B96A39"/>
    <w:rsid w:val="00BA6390"/>
    <w:rsid w:val="00BB2A7A"/>
    <w:rsid w:val="00BC0E23"/>
    <w:rsid w:val="00BC7E22"/>
    <w:rsid w:val="00BD2246"/>
    <w:rsid w:val="00BD4C76"/>
    <w:rsid w:val="00BD52E2"/>
    <w:rsid w:val="00BD58B4"/>
    <w:rsid w:val="00BE2A27"/>
    <w:rsid w:val="00BE3161"/>
    <w:rsid w:val="00BE6658"/>
    <w:rsid w:val="00BF1701"/>
    <w:rsid w:val="00BF2AF5"/>
    <w:rsid w:val="00BF2DD9"/>
    <w:rsid w:val="00BF45EC"/>
    <w:rsid w:val="00C07318"/>
    <w:rsid w:val="00C1045A"/>
    <w:rsid w:val="00C14158"/>
    <w:rsid w:val="00C141BA"/>
    <w:rsid w:val="00C15B8C"/>
    <w:rsid w:val="00C2271F"/>
    <w:rsid w:val="00C22862"/>
    <w:rsid w:val="00C3014C"/>
    <w:rsid w:val="00C3311B"/>
    <w:rsid w:val="00C3394E"/>
    <w:rsid w:val="00C34A0C"/>
    <w:rsid w:val="00C42A21"/>
    <w:rsid w:val="00C44AA7"/>
    <w:rsid w:val="00C44F41"/>
    <w:rsid w:val="00C4525D"/>
    <w:rsid w:val="00C45A9C"/>
    <w:rsid w:val="00C46B96"/>
    <w:rsid w:val="00C47C6A"/>
    <w:rsid w:val="00C548FD"/>
    <w:rsid w:val="00C55A8E"/>
    <w:rsid w:val="00C56A24"/>
    <w:rsid w:val="00C57341"/>
    <w:rsid w:val="00C6249A"/>
    <w:rsid w:val="00C65855"/>
    <w:rsid w:val="00C70F65"/>
    <w:rsid w:val="00C74C94"/>
    <w:rsid w:val="00C8029B"/>
    <w:rsid w:val="00C83A63"/>
    <w:rsid w:val="00C9207F"/>
    <w:rsid w:val="00C934B5"/>
    <w:rsid w:val="00C96FEB"/>
    <w:rsid w:val="00C9714B"/>
    <w:rsid w:val="00CA2D95"/>
    <w:rsid w:val="00CA31A6"/>
    <w:rsid w:val="00CA57F8"/>
    <w:rsid w:val="00CC3DC7"/>
    <w:rsid w:val="00CC700E"/>
    <w:rsid w:val="00CD2BC5"/>
    <w:rsid w:val="00CD3C6A"/>
    <w:rsid w:val="00CD786F"/>
    <w:rsid w:val="00CE1760"/>
    <w:rsid w:val="00CE3D41"/>
    <w:rsid w:val="00CE4F24"/>
    <w:rsid w:val="00CE642A"/>
    <w:rsid w:val="00CF04DB"/>
    <w:rsid w:val="00CF37DC"/>
    <w:rsid w:val="00CF4BDB"/>
    <w:rsid w:val="00CF7568"/>
    <w:rsid w:val="00D07E43"/>
    <w:rsid w:val="00D101E4"/>
    <w:rsid w:val="00D10371"/>
    <w:rsid w:val="00D12AF1"/>
    <w:rsid w:val="00D20B8D"/>
    <w:rsid w:val="00D21A21"/>
    <w:rsid w:val="00D23273"/>
    <w:rsid w:val="00D259B0"/>
    <w:rsid w:val="00D273FB"/>
    <w:rsid w:val="00D33D6E"/>
    <w:rsid w:val="00D439AA"/>
    <w:rsid w:val="00D46F7A"/>
    <w:rsid w:val="00D63686"/>
    <w:rsid w:val="00D80263"/>
    <w:rsid w:val="00D80BA0"/>
    <w:rsid w:val="00D83D20"/>
    <w:rsid w:val="00D842C0"/>
    <w:rsid w:val="00D8726B"/>
    <w:rsid w:val="00D8794A"/>
    <w:rsid w:val="00D904DC"/>
    <w:rsid w:val="00D909E4"/>
    <w:rsid w:val="00DA77DC"/>
    <w:rsid w:val="00DB0325"/>
    <w:rsid w:val="00DB73F9"/>
    <w:rsid w:val="00DC115E"/>
    <w:rsid w:val="00DC1FA3"/>
    <w:rsid w:val="00DC6163"/>
    <w:rsid w:val="00DD054E"/>
    <w:rsid w:val="00DD223C"/>
    <w:rsid w:val="00DD3F60"/>
    <w:rsid w:val="00DE04FD"/>
    <w:rsid w:val="00DE0960"/>
    <w:rsid w:val="00DF3B20"/>
    <w:rsid w:val="00DF4D47"/>
    <w:rsid w:val="00DF56C5"/>
    <w:rsid w:val="00DF6021"/>
    <w:rsid w:val="00E02FE7"/>
    <w:rsid w:val="00E11787"/>
    <w:rsid w:val="00E147E1"/>
    <w:rsid w:val="00E14C0C"/>
    <w:rsid w:val="00E151F3"/>
    <w:rsid w:val="00E205E6"/>
    <w:rsid w:val="00E2153B"/>
    <w:rsid w:val="00E222E1"/>
    <w:rsid w:val="00E3126A"/>
    <w:rsid w:val="00E31338"/>
    <w:rsid w:val="00E3390D"/>
    <w:rsid w:val="00E362F3"/>
    <w:rsid w:val="00E419AD"/>
    <w:rsid w:val="00E42C14"/>
    <w:rsid w:val="00E44B1F"/>
    <w:rsid w:val="00E66F2A"/>
    <w:rsid w:val="00E70E07"/>
    <w:rsid w:val="00E71F45"/>
    <w:rsid w:val="00E728DD"/>
    <w:rsid w:val="00E73826"/>
    <w:rsid w:val="00E74684"/>
    <w:rsid w:val="00E77BC5"/>
    <w:rsid w:val="00E915DD"/>
    <w:rsid w:val="00E9741E"/>
    <w:rsid w:val="00EB2A58"/>
    <w:rsid w:val="00EB3A5E"/>
    <w:rsid w:val="00EB69E1"/>
    <w:rsid w:val="00EC1CD0"/>
    <w:rsid w:val="00EC531D"/>
    <w:rsid w:val="00ED269D"/>
    <w:rsid w:val="00ED2E40"/>
    <w:rsid w:val="00ED3A26"/>
    <w:rsid w:val="00ED4ED6"/>
    <w:rsid w:val="00ED7933"/>
    <w:rsid w:val="00EE0C9E"/>
    <w:rsid w:val="00EE1CCA"/>
    <w:rsid w:val="00EE4690"/>
    <w:rsid w:val="00EE46F9"/>
    <w:rsid w:val="00EE56AD"/>
    <w:rsid w:val="00EF5187"/>
    <w:rsid w:val="00EF6B1A"/>
    <w:rsid w:val="00F01288"/>
    <w:rsid w:val="00F1022B"/>
    <w:rsid w:val="00F102A6"/>
    <w:rsid w:val="00F106B4"/>
    <w:rsid w:val="00F175C1"/>
    <w:rsid w:val="00F214FC"/>
    <w:rsid w:val="00F24AF6"/>
    <w:rsid w:val="00F27ACD"/>
    <w:rsid w:val="00F27C4A"/>
    <w:rsid w:val="00F32308"/>
    <w:rsid w:val="00F33252"/>
    <w:rsid w:val="00F3460B"/>
    <w:rsid w:val="00F356D1"/>
    <w:rsid w:val="00F4793D"/>
    <w:rsid w:val="00F479DC"/>
    <w:rsid w:val="00F55AA0"/>
    <w:rsid w:val="00F56452"/>
    <w:rsid w:val="00F5690E"/>
    <w:rsid w:val="00F56B22"/>
    <w:rsid w:val="00F609EB"/>
    <w:rsid w:val="00F70458"/>
    <w:rsid w:val="00F714F2"/>
    <w:rsid w:val="00F87A9E"/>
    <w:rsid w:val="00F915C0"/>
    <w:rsid w:val="00F936AA"/>
    <w:rsid w:val="00F9405F"/>
    <w:rsid w:val="00FA41FE"/>
    <w:rsid w:val="00FB2BF0"/>
    <w:rsid w:val="00FB494D"/>
    <w:rsid w:val="00FB54ED"/>
    <w:rsid w:val="00FB6C53"/>
    <w:rsid w:val="00FB7A49"/>
    <w:rsid w:val="00FC1E57"/>
    <w:rsid w:val="00FC253C"/>
    <w:rsid w:val="00FC2E1E"/>
    <w:rsid w:val="00FE49D4"/>
    <w:rsid w:val="00FE5487"/>
    <w:rsid w:val="00FF42BC"/>
    <w:rsid w:val="00FF4500"/>
    <w:rsid w:val="00FF6EF1"/>
    <w:rsid w:val="0AEA57E6"/>
    <w:rsid w:val="383209C9"/>
    <w:rsid w:val="39F97D0A"/>
    <w:rsid w:val="6C861701"/>
    <w:rsid w:val="6D172B98"/>
    <w:rsid w:val="6F7C6FDC"/>
    <w:rsid w:val="7C2522F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4"/>
    <w:qFormat/>
    <w:uiPriority w:val="0"/>
    <w:pPr>
      <w:keepNext/>
      <w:spacing w:after="0" w:line="240" w:lineRule="auto"/>
      <w:outlineLvl w:val="0"/>
    </w:pPr>
    <w:rPr>
      <w:rFonts w:ascii="Times New Roman" w:hAnsi="Times New Roman" w:eastAsia="Times New Roman" w:cs="Times New Roman"/>
      <w:sz w:val="28"/>
      <w:szCs w:val="20"/>
      <w:lang w:val="uk-UA" w:eastAsia="ru-RU"/>
    </w:rPr>
  </w:style>
  <w:style w:type="paragraph" w:styleId="3">
    <w:name w:val="heading 2"/>
    <w:basedOn w:val="1"/>
    <w:next w:val="1"/>
    <w:link w:val="25"/>
    <w:qFormat/>
    <w:uiPriority w:val="0"/>
    <w:pPr>
      <w:keepNext/>
      <w:spacing w:before="240" w:after="60" w:line="240" w:lineRule="auto"/>
      <w:outlineLvl w:val="1"/>
    </w:pPr>
    <w:rPr>
      <w:rFonts w:ascii="Arial" w:hAnsi="Arial" w:eastAsia="Times New Roman" w:cs="Times New Roman"/>
      <w:b/>
      <w:i/>
      <w:sz w:val="24"/>
      <w:szCs w:val="20"/>
      <w:lang w:eastAsia="ru-RU"/>
    </w:rPr>
  </w:style>
  <w:style w:type="paragraph" w:styleId="4">
    <w:name w:val="heading 3"/>
    <w:basedOn w:val="1"/>
    <w:next w:val="1"/>
    <w:link w:val="26"/>
    <w:qFormat/>
    <w:uiPriority w:val="0"/>
    <w:pPr>
      <w:keepNext/>
      <w:spacing w:after="0" w:line="240" w:lineRule="auto"/>
      <w:jc w:val="center"/>
      <w:outlineLvl w:val="2"/>
    </w:pPr>
    <w:rPr>
      <w:rFonts w:ascii="Times New Roman" w:hAnsi="Times New Roman" w:eastAsia="Times New Roman" w:cs="Times New Roman"/>
      <w:sz w:val="32"/>
      <w:szCs w:val="20"/>
      <w:lang w:eastAsia="ru-RU"/>
    </w:rPr>
  </w:style>
  <w:style w:type="paragraph" w:styleId="5">
    <w:name w:val="heading 4"/>
    <w:basedOn w:val="1"/>
    <w:next w:val="1"/>
    <w:link w:val="27"/>
    <w:qFormat/>
    <w:uiPriority w:val="0"/>
    <w:pPr>
      <w:keepNext/>
      <w:spacing w:after="0" w:line="360" w:lineRule="auto"/>
      <w:ind w:left="357"/>
      <w:jc w:val="center"/>
      <w:outlineLvl w:val="3"/>
    </w:pPr>
    <w:rPr>
      <w:rFonts w:ascii="Times New Roman" w:hAnsi="Times New Roman" w:eastAsia="Times New Roman" w:cs="Times New Roman"/>
      <w:b/>
      <w:bCs/>
      <w:sz w:val="32"/>
      <w:szCs w:val="24"/>
      <w:lang w:val="uk-UA" w:eastAsia="ru-RU"/>
    </w:rPr>
  </w:style>
  <w:style w:type="paragraph" w:styleId="6">
    <w:name w:val="heading 6"/>
    <w:basedOn w:val="1"/>
    <w:next w:val="1"/>
    <w:link w:val="28"/>
    <w:semiHidden/>
    <w:unhideWhenUsed/>
    <w:qFormat/>
    <w:uiPriority w:val="0"/>
    <w:pPr>
      <w:spacing w:before="240" w:after="60" w:line="240" w:lineRule="auto"/>
      <w:outlineLvl w:val="5"/>
    </w:pPr>
    <w:rPr>
      <w:rFonts w:ascii="Calibri" w:hAnsi="Calibri" w:eastAsia="Times New Roman" w:cs="Times New Roman"/>
      <w:b/>
      <w:bCs/>
      <w:lang w:eastAsia="ru-RU"/>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Emphasis"/>
    <w:basedOn w:val="7"/>
    <w:qFormat/>
    <w:uiPriority w:val="20"/>
    <w:rPr>
      <w:i/>
      <w:iCs/>
    </w:rPr>
  </w:style>
  <w:style w:type="character" w:styleId="10">
    <w:name w:val="Hyperlink"/>
    <w:basedOn w:val="7"/>
    <w:qFormat/>
    <w:uiPriority w:val="0"/>
    <w:rPr>
      <w:color w:val="0000FF"/>
      <w:u w:val="single"/>
    </w:rPr>
  </w:style>
  <w:style w:type="character" w:styleId="11">
    <w:name w:val="page number"/>
    <w:basedOn w:val="7"/>
    <w:qFormat/>
    <w:uiPriority w:val="0"/>
  </w:style>
  <w:style w:type="character" w:styleId="12">
    <w:name w:val="Strong"/>
    <w:basedOn w:val="7"/>
    <w:qFormat/>
    <w:uiPriority w:val="22"/>
    <w:rPr>
      <w:b/>
      <w:bCs/>
    </w:rPr>
  </w:style>
  <w:style w:type="paragraph" w:styleId="13">
    <w:name w:val="Balloon Text"/>
    <w:basedOn w:val="1"/>
    <w:link w:val="29"/>
    <w:semiHidden/>
    <w:unhideWhenUsed/>
    <w:qFormat/>
    <w:uiPriority w:val="99"/>
    <w:pPr>
      <w:spacing w:after="0" w:line="240" w:lineRule="auto"/>
    </w:pPr>
    <w:rPr>
      <w:rFonts w:ascii="Tahoma" w:hAnsi="Tahoma" w:cs="Tahoma"/>
      <w:sz w:val="16"/>
      <w:szCs w:val="16"/>
    </w:rPr>
  </w:style>
  <w:style w:type="paragraph" w:styleId="14">
    <w:name w:val="Body Text 2"/>
    <w:basedOn w:val="1"/>
    <w:link w:val="33"/>
    <w:qFormat/>
    <w:uiPriority w:val="0"/>
    <w:pPr>
      <w:spacing w:after="0" w:line="240" w:lineRule="auto"/>
      <w:jc w:val="both"/>
    </w:pPr>
    <w:rPr>
      <w:rFonts w:ascii="Times New Roman" w:hAnsi="Times New Roman" w:eastAsia="Times New Roman" w:cs="Times New Roman"/>
      <w:sz w:val="28"/>
      <w:szCs w:val="24"/>
      <w:lang w:val="uk-UA" w:eastAsia="ru-RU"/>
    </w:rPr>
  </w:style>
  <w:style w:type="paragraph" w:styleId="15">
    <w:name w:val="caption"/>
    <w:basedOn w:val="1"/>
    <w:next w:val="1"/>
    <w:unhideWhenUsed/>
    <w:qFormat/>
    <w:uiPriority w:val="35"/>
    <w:pPr>
      <w:spacing w:line="240" w:lineRule="auto"/>
    </w:pPr>
    <w:rPr>
      <w:b/>
      <w:bCs/>
      <w:color w:val="4F81BD" w:themeColor="accent1"/>
      <w:sz w:val="18"/>
      <w:szCs w:val="18"/>
    </w:rPr>
  </w:style>
  <w:style w:type="paragraph" w:styleId="16">
    <w:name w:val="header"/>
    <w:basedOn w:val="1"/>
    <w:link w:val="31"/>
    <w:qFormat/>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17">
    <w:name w:val="Body Text"/>
    <w:basedOn w:val="1"/>
    <w:link w:val="36"/>
    <w:qFormat/>
    <w:uiPriority w:val="0"/>
    <w:pPr>
      <w:spacing w:after="0" w:line="240" w:lineRule="auto"/>
    </w:pPr>
    <w:rPr>
      <w:rFonts w:ascii="Times New Roman" w:hAnsi="Times New Roman" w:eastAsia="Times New Roman" w:cs="Times New Roman"/>
      <w:sz w:val="28"/>
      <w:szCs w:val="20"/>
      <w:lang w:eastAsia="ru-RU"/>
    </w:rPr>
  </w:style>
  <w:style w:type="paragraph" w:styleId="18">
    <w:name w:val="Body Text Indent"/>
    <w:basedOn w:val="1"/>
    <w:link w:val="37"/>
    <w:qFormat/>
    <w:uiPriority w:val="0"/>
    <w:pPr>
      <w:spacing w:after="120" w:line="240" w:lineRule="auto"/>
      <w:ind w:left="283"/>
    </w:pPr>
    <w:rPr>
      <w:rFonts w:ascii="Times New Roman" w:hAnsi="Times New Roman" w:eastAsia="Times New Roman" w:cs="Times New Roman"/>
      <w:sz w:val="24"/>
      <w:szCs w:val="24"/>
      <w:lang w:val="uk-UA" w:eastAsia="ru-RU"/>
    </w:rPr>
  </w:style>
  <w:style w:type="paragraph" w:styleId="19">
    <w:name w:val="Title"/>
    <w:basedOn w:val="1"/>
    <w:link w:val="38"/>
    <w:qFormat/>
    <w:uiPriority w:val="0"/>
    <w:pPr>
      <w:spacing w:after="0" w:line="240" w:lineRule="auto"/>
      <w:jc w:val="center"/>
    </w:pPr>
    <w:rPr>
      <w:rFonts w:ascii="Times New Roman" w:hAnsi="Times New Roman" w:eastAsia="Times New Roman" w:cs="Times New Roman"/>
      <w:b/>
      <w:sz w:val="28"/>
      <w:szCs w:val="20"/>
      <w:u w:val="single"/>
      <w:lang w:val="uk-UA" w:eastAsia="ru-RU"/>
    </w:rPr>
  </w:style>
  <w:style w:type="paragraph" w:styleId="20">
    <w:name w:val="footer"/>
    <w:basedOn w:val="1"/>
    <w:link w:val="32"/>
    <w:qFormat/>
    <w:uiPriority w:val="0"/>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21">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2">
    <w:name w:val="Block Text"/>
    <w:basedOn w:val="1"/>
    <w:qFormat/>
    <w:uiPriority w:val="99"/>
    <w:pPr>
      <w:spacing w:after="0" w:line="240" w:lineRule="auto"/>
      <w:ind w:left="113" w:right="113"/>
      <w:jc w:val="center"/>
    </w:pPr>
    <w:rPr>
      <w:rFonts w:ascii="Times New Roman" w:hAnsi="Times New Roman" w:eastAsia="Times New Roman" w:cs="Times New Roman"/>
      <w:sz w:val="44"/>
      <w:szCs w:val="20"/>
      <w:lang w:eastAsia="ru-RU"/>
    </w:rPr>
  </w:style>
  <w:style w:type="table" w:styleId="23">
    <w:name w:val="Table Grid"/>
    <w:basedOn w:val="8"/>
    <w:qFormat/>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4">
    <w:name w:val="Заголовок 1 Знак"/>
    <w:basedOn w:val="7"/>
    <w:link w:val="2"/>
    <w:qFormat/>
    <w:uiPriority w:val="0"/>
    <w:rPr>
      <w:rFonts w:ascii="Times New Roman" w:hAnsi="Times New Roman" w:eastAsia="Times New Roman" w:cs="Times New Roman"/>
      <w:sz w:val="28"/>
      <w:szCs w:val="20"/>
      <w:lang w:val="uk-UA" w:eastAsia="ru-RU"/>
    </w:rPr>
  </w:style>
  <w:style w:type="character" w:customStyle="1" w:styleId="25">
    <w:name w:val="Заголовок 2 Знак"/>
    <w:basedOn w:val="7"/>
    <w:link w:val="3"/>
    <w:qFormat/>
    <w:uiPriority w:val="0"/>
    <w:rPr>
      <w:rFonts w:ascii="Arial" w:hAnsi="Arial" w:eastAsia="Times New Roman" w:cs="Times New Roman"/>
      <w:b/>
      <w:i/>
      <w:sz w:val="24"/>
      <w:szCs w:val="20"/>
      <w:lang w:eastAsia="ru-RU"/>
    </w:rPr>
  </w:style>
  <w:style w:type="character" w:customStyle="1" w:styleId="26">
    <w:name w:val="Заголовок 3 Знак"/>
    <w:basedOn w:val="7"/>
    <w:link w:val="4"/>
    <w:qFormat/>
    <w:uiPriority w:val="0"/>
    <w:rPr>
      <w:rFonts w:ascii="Times New Roman" w:hAnsi="Times New Roman" w:eastAsia="Times New Roman" w:cs="Times New Roman"/>
      <w:sz w:val="32"/>
      <w:szCs w:val="20"/>
      <w:lang w:eastAsia="ru-RU"/>
    </w:rPr>
  </w:style>
  <w:style w:type="character" w:customStyle="1" w:styleId="27">
    <w:name w:val="Заголовок 4 Знак"/>
    <w:basedOn w:val="7"/>
    <w:link w:val="5"/>
    <w:qFormat/>
    <w:uiPriority w:val="0"/>
    <w:rPr>
      <w:rFonts w:ascii="Times New Roman" w:hAnsi="Times New Roman" w:eastAsia="Times New Roman" w:cs="Times New Roman"/>
      <w:b/>
      <w:bCs/>
      <w:sz w:val="32"/>
      <w:szCs w:val="24"/>
      <w:lang w:val="uk-UA" w:eastAsia="ru-RU"/>
    </w:rPr>
  </w:style>
  <w:style w:type="character" w:customStyle="1" w:styleId="28">
    <w:name w:val="Заголовок 6 Знак"/>
    <w:basedOn w:val="7"/>
    <w:link w:val="6"/>
    <w:semiHidden/>
    <w:qFormat/>
    <w:uiPriority w:val="0"/>
    <w:rPr>
      <w:rFonts w:ascii="Calibri" w:hAnsi="Calibri" w:eastAsia="Times New Roman" w:cs="Times New Roman"/>
      <w:b/>
      <w:bCs/>
      <w:lang w:eastAsia="ru-RU"/>
    </w:rPr>
  </w:style>
  <w:style w:type="character" w:customStyle="1" w:styleId="29">
    <w:name w:val="Текст выноски Знак"/>
    <w:basedOn w:val="7"/>
    <w:link w:val="13"/>
    <w:semiHidden/>
    <w:qFormat/>
    <w:uiPriority w:val="99"/>
    <w:rPr>
      <w:rFonts w:ascii="Tahoma" w:hAnsi="Tahoma" w:cs="Tahoma"/>
      <w:sz w:val="16"/>
      <w:szCs w:val="16"/>
    </w:rPr>
  </w:style>
  <w:style w:type="paragraph" w:styleId="30">
    <w:name w:val="List Paragraph"/>
    <w:basedOn w:val="1"/>
    <w:qFormat/>
    <w:uiPriority w:val="34"/>
    <w:pPr>
      <w:ind w:left="720"/>
      <w:contextualSpacing/>
    </w:pPr>
  </w:style>
  <w:style w:type="character" w:customStyle="1" w:styleId="31">
    <w:name w:val="Верхний колонтитул Знак"/>
    <w:basedOn w:val="7"/>
    <w:link w:val="16"/>
    <w:qFormat/>
    <w:uiPriority w:val="99"/>
    <w:rPr>
      <w:rFonts w:ascii="Times New Roman" w:hAnsi="Times New Roman" w:eastAsia="Times New Roman" w:cs="Times New Roman"/>
      <w:sz w:val="24"/>
      <w:szCs w:val="24"/>
      <w:lang w:eastAsia="ru-RU"/>
    </w:rPr>
  </w:style>
  <w:style w:type="character" w:customStyle="1" w:styleId="32">
    <w:name w:val="Нижний колонтитул Знак"/>
    <w:basedOn w:val="7"/>
    <w:link w:val="20"/>
    <w:qFormat/>
    <w:uiPriority w:val="0"/>
    <w:rPr>
      <w:rFonts w:ascii="Times New Roman" w:hAnsi="Times New Roman" w:eastAsia="Times New Roman" w:cs="Times New Roman"/>
      <w:sz w:val="24"/>
      <w:szCs w:val="24"/>
      <w:lang w:eastAsia="ru-RU"/>
    </w:rPr>
  </w:style>
  <w:style w:type="character" w:customStyle="1" w:styleId="33">
    <w:name w:val="Основной текст 2 Знак"/>
    <w:basedOn w:val="7"/>
    <w:link w:val="14"/>
    <w:qFormat/>
    <w:uiPriority w:val="0"/>
    <w:rPr>
      <w:rFonts w:ascii="Times New Roman" w:hAnsi="Times New Roman" w:eastAsia="Times New Roman" w:cs="Times New Roman"/>
      <w:sz w:val="28"/>
      <w:szCs w:val="24"/>
      <w:lang w:val="uk-UA" w:eastAsia="ru-RU"/>
    </w:rPr>
  </w:style>
  <w:style w:type="paragraph" w:customStyle="1" w:styleId="34">
    <w:name w:val="Знак"/>
    <w:basedOn w:val="1"/>
    <w:qFormat/>
    <w:uiPriority w:val="99"/>
    <w:pPr>
      <w:spacing w:after="0" w:line="240" w:lineRule="auto"/>
    </w:pPr>
    <w:rPr>
      <w:rFonts w:ascii="Verdana" w:hAnsi="Verdana" w:eastAsia="Times New Roman" w:cs="Verdana"/>
      <w:sz w:val="20"/>
      <w:szCs w:val="20"/>
      <w:lang w:val="en-US"/>
    </w:rPr>
  </w:style>
  <w:style w:type="paragraph" w:customStyle="1" w:styleId="35">
    <w:name w:val="FR2"/>
    <w:qFormat/>
    <w:uiPriority w:val="99"/>
    <w:pPr>
      <w:widowControl w:val="0"/>
      <w:spacing w:after="0" w:line="300" w:lineRule="auto"/>
      <w:ind w:left="4000"/>
    </w:pPr>
    <w:rPr>
      <w:rFonts w:ascii="Times New Roman" w:hAnsi="Times New Roman" w:eastAsia="Times New Roman" w:cs="Times New Roman"/>
      <w:sz w:val="24"/>
      <w:szCs w:val="20"/>
      <w:lang w:val="uk-UA" w:eastAsia="ru-RU" w:bidi="ar-SA"/>
    </w:rPr>
  </w:style>
  <w:style w:type="character" w:customStyle="1" w:styleId="36">
    <w:name w:val="Основной текст Знак"/>
    <w:basedOn w:val="7"/>
    <w:link w:val="17"/>
    <w:qFormat/>
    <w:uiPriority w:val="0"/>
    <w:rPr>
      <w:rFonts w:ascii="Times New Roman" w:hAnsi="Times New Roman" w:eastAsia="Times New Roman" w:cs="Times New Roman"/>
      <w:sz w:val="28"/>
      <w:szCs w:val="20"/>
      <w:lang w:eastAsia="ru-RU"/>
    </w:rPr>
  </w:style>
  <w:style w:type="character" w:customStyle="1" w:styleId="37">
    <w:name w:val="Основной текст с отступом Знак"/>
    <w:basedOn w:val="7"/>
    <w:link w:val="18"/>
    <w:qFormat/>
    <w:uiPriority w:val="0"/>
    <w:rPr>
      <w:rFonts w:ascii="Times New Roman" w:hAnsi="Times New Roman" w:eastAsia="Times New Roman" w:cs="Times New Roman"/>
      <w:sz w:val="24"/>
      <w:szCs w:val="24"/>
      <w:lang w:val="uk-UA" w:eastAsia="ru-RU"/>
    </w:rPr>
  </w:style>
  <w:style w:type="character" w:customStyle="1" w:styleId="38">
    <w:name w:val="Название Знак"/>
    <w:basedOn w:val="7"/>
    <w:link w:val="19"/>
    <w:qFormat/>
    <w:uiPriority w:val="0"/>
    <w:rPr>
      <w:rFonts w:ascii="Times New Roman" w:hAnsi="Times New Roman" w:eastAsia="Times New Roman" w:cs="Times New Roman"/>
      <w:b/>
      <w:sz w:val="28"/>
      <w:szCs w:val="20"/>
      <w:u w:val="single"/>
      <w:lang w:val="uk-UA" w:eastAsia="ru-RU"/>
    </w:rPr>
  </w:style>
  <w:style w:type="character" w:customStyle="1" w:styleId="39">
    <w:name w:val="apple-converted-space"/>
    <w:basedOn w:val="7"/>
    <w:qFormat/>
    <w:uiPriority w:val="0"/>
  </w:style>
  <w:style w:type="table" w:customStyle="1" w:styleId="40">
    <w:name w:val="Сетка таблицы1"/>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
    <w:name w:val="Сетка таблицы2"/>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Сетка таблицы3"/>
    <w:basedOn w:val="8"/>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44">
    <w:name w:val="msotitle3"/>
    <w:qFormat/>
    <w:uiPriority w:val="0"/>
    <w:pPr>
      <w:spacing w:after="0" w:line="240" w:lineRule="auto"/>
    </w:pPr>
    <w:rPr>
      <w:rFonts w:ascii="Century Schoolbook" w:hAnsi="Century Schoolbook" w:eastAsia="Times New Roman" w:cs="Times New Roman"/>
      <w:i/>
      <w:iCs/>
      <w:color w:val="0000FF"/>
      <w:kern w:val="28"/>
      <w:sz w:val="28"/>
      <w:szCs w:val="28"/>
      <w:lang w:val="ru-RU" w:eastAsia="ru-RU" w:bidi="ar-SA"/>
    </w:rPr>
  </w:style>
  <w:style w:type="character" w:customStyle="1" w:styleId="45">
    <w:name w:val="Основной текст_"/>
    <w:basedOn w:val="7"/>
    <w:link w:val="46"/>
    <w:qFormat/>
    <w:uiPriority w:val="0"/>
    <w:rPr>
      <w:rFonts w:ascii="Times New Roman" w:hAnsi="Times New Roman" w:eastAsia="Times New Roman" w:cs="Times New Roman"/>
      <w:sz w:val="26"/>
      <w:szCs w:val="26"/>
      <w:shd w:val="clear" w:color="auto" w:fill="FFFFFF"/>
    </w:rPr>
  </w:style>
  <w:style w:type="paragraph" w:customStyle="1" w:styleId="46">
    <w:name w:val="Основной текст2"/>
    <w:basedOn w:val="1"/>
    <w:link w:val="45"/>
    <w:qFormat/>
    <w:uiPriority w:val="0"/>
    <w:pPr>
      <w:shd w:val="clear" w:color="auto" w:fill="FFFFFF"/>
      <w:spacing w:before="300" w:after="180" w:line="365" w:lineRule="exact"/>
    </w:pPr>
    <w:rPr>
      <w:rFonts w:ascii="Times New Roman" w:hAnsi="Times New Roman" w:eastAsia="Times New Roman" w:cs="Times New Roman"/>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3946F-06F9-4827-9DE9-D9A5704268D4}">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35</Pages>
  <Words>41636</Words>
  <Characters>23734</Characters>
  <Lines>197</Lines>
  <Paragraphs>130</Paragraphs>
  <TotalTime>2</TotalTime>
  <ScaleCrop>false</ScaleCrop>
  <LinksUpToDate>false</LinksUpToDate>
  <CharactersWithSpaces>65240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2015-06-24T06:24:00Z</dcterms:created>
  <dc:creator>User</dc:creator>
  <cp:lastModifiedBy>Sofia Nimylovych</cp:lastModifiedBy>
  <cp:lastPrinted>2025-05-28T12:28:00Z</cp:lastPrinted>
  <dcterms:modified xsi:type="dcterms:W3CDTF">2025-08-19T10:10:58Z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A6AAFDC3CC0E4084B91540BBB5AA8E26_12</vt:lpwstr>
  </property>
</Properties>
</file>